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EF2" w:rsidRDefault="0083338F" w:rsidP="0083338F">
      <w:pPr>
        <w:pStyle w:val="Heading1"/>
      </w:pPr>
      <w:r>
        <w:t>Minutes of the AS TAG Leaders Meeting</w:t>
      </w:r>
      <w:r>
        <w:br/>
        <w:t>Wednesday 21.04.2010</w:t>
      </w:r>
    </w:p>
    <w:p w:rsidR="00681EF2" w:rsidRPr="00681EF2" w:rsidRDefault="00681EF2" w:rsidP="00681EF2">
      <w:pPr>
        <w:pStyle w:val="Heading2"/>
      </w:pPr>
      <w:r w:rsidRPr="00681EF2">
        <w:t>Attendees</w:t>
      </w:r>
    </w:p>
    <w:p w:rsidR="00681EF2" w:rsidRDefault="00681EF2" w:rsidP="00681EF2">
      <w:r w:rsidRPr="00681EF2">
        <w:t>Walker, Carwardine, Ross,</w:t>
      </w:r>
      <w:r>
        <w:t xml:space="preserve"> Ewan,</w:t>
      </w:r>
      <w:r w:rsidRPr="00681EF2">
        <w:t xml:space="preserve"> Garbincius, </w:t>
      </w:r>
      <w:r w:rsidR="00B5635A">
        <w:t>Toge</w:t>
      </w:r>
      <w:proofErr w:type="gramStart"/>
      <w:r w:rsidRPr="00681EF2">
        <w:t xml:space="preserve">, </w:t>
      </w:r>
      <w:r>
        <w:t xml:space="preserve"> Clarke</w:t>
      </w:r>
      <w:proofErr w:type="gramEnd"/>
      <w:r>
        <w:t xml:space="preserve">, Kubo, Palmer,  Solyak,  Yokoya, </w:t>
      </w:r>
      <w:r w:rsidR="00963B17">
        <w:t>Seryi</w:t>
      </w:r>
      <w:r>
        <w:t xml:space="preserve">, </w:t>
      </w:r>
      <w:r w:rsidR="00963B17">
        <w:t>Bialowo</w:t>
      </w:r>
      <w:r w:rsidR="00B5635A">
        <w:t xml:space="preserve">ns,  </w:t>
      </w:r>
      <w:r w:rsidR="00963B17">
        <w:t>Omori</w:t>
      </w:r>
      <w:r w:rsidR="00B5635A">
        <w:t>, Yamomoto</w:t>
      </w:r>
    </w:p>
    <w:p w:rsidR="00963B17" w:rsidRDefault="00963B17" w:rsidP="00681EF2"/>
    <w:p w:rsidR="00681EF2" w:rsidRDefault="00963B17" w:rsidP="00681EF2">
      <w:r>
        <w:t>Apology received from Guiducci.</w:t>
      </w:r>
    </w:p>
    <w:p w:rsidR="00681EF2" w:rsidRDefault="00681EF2" w:rsidP="00681EF2"/>
    <w:p w:rsidR="00681EF2" w:rsidRDefault="001F1AEB" w:rsidP="00681EF2">
      <w:pPr>
        <w:pStyle w:val="Heading2"/>
      </w:pPr>
      <w:r>
        <w:t>Project Management Report (Walker)</w:t>
      </w:r>
    </w:p>
    <w:p w:rsidR="00681EF2" w:rsidRDefault="00681EF2" w:rsidP="00681EF2"/>
    <w:p w:rsidR="00681EF2" w:rsidRDefault="00681EF2" w:rsidP="00681EF2">
      <w:r>
        <w:t>10Hz document</w:t>
      </w:r>
    </w:p>
    <w:p w:rsidR="00681EF2" w:rsidRDefault="00681EF2" w:rsidP="00681EF2"/>
    <w:p w:rsidR="00681EF2" w:rsidRDefault="00681EF2" w:rsidP="00681EF2">
      <w:r>
        <w:t>R&amp;D Plan release 5</w:t>
      </w:r>
    </w:p>
    <w:p w:rsidR="00681EF2" w:rsidRDefault="00681EF2" w:rsidP="00681EF2">
      <w:r>
        <w:t xml:space="preserve">– </w:t>
      </w:r>
      <w:proofErr w:type="gramStart"/>
      <w:r>
        <w:t>priority</w:t>
      </w:r>
      <w:proofErr w:type="gramEnd"/>
      <w:r>
        <w:t xml:space="preserve"> right now</w:t>
      </w:r>
    </w:p>
    <w:p w:rsidR="00681EF2" w:rsidRDefault="00681EF2" w:rsidP="00681EF2">
      <w:r>
        <w:t xml:space="preserve">- </w:t>
      </w:r>
      <w:r w:rsidR="001F1AEB">
        <w:t>TAG leaders</w:t>
      </w:r>
      <w:r>
        <w:t xml:space="preserve"> have been asked to think about goals and milestones</w:t>
      </w:r>
    </w:p>
    <w:p w:rsidR="00681EF2" w:rsidRDefault="00681EF2" w:rsidP="00681EF2"/>
    <w:p w:rsidR="00681EF2" w:rsidRDefault="00B5635A" w:rsidP="00681EF2">
      <w:r>
        <w:t>Beamline A</w:t>
      </w:r>
      <w:r w:rsidR="00681EF2">
        <w:t>ssessment workshops</w:t>
      </w:r>
      <w:r>
        <w:t xml:space="preserve"> (BAW)</w:t>
      </w:r>
    </w:p>
    <w:p w:rsidR="00681EF2" w:rsidRDefault="00681EF2" w:rsidP="00681EF2"/>
    <w:p w:rsidR="00681EF2" w:rsidRDefault="00681EF2" w:rsidP="00681EF2">
      <w:r>
        <w:t>ICL EDMS to support TDR</w:t>
      </w:r>
      <w:r w:rsidR="00C675F6">
        <w:t xml:space="preserve"> documentation</w:t>
      </w:r>
    </w:p>
    <w:p w:rsidR="00681EF2" w:rsidRDefault="00681EF2" w:rsidP="00681EF2"/>
    <w:p w:rsidR="00681EF2" w:rsidRDefault="00681EF2" w:rsidP="00681EF2">
      <w:r>
        <w:t>10Hz running document</w:t>
      </w:r>
    </w:p>
    <w:p w:rsidR="00681EF2" w:rsidRDefault="00B5635A" w:rsidP="00681EF2">
      <w:pPr>
        <w:pStyle w:val="ListParagraph"/>
        <w:numPr>
          <w:ilvl w:val="0"/>
          <w:numId w:val="1"/>
        </w:numPr>
      </w:pPr>
      <w:r>
        <w:t>Stepw</w:t>
      </w:r>
      <w:r w:rsidR="00681EF2">
        <w:t xml:space="preserve">ise fashion over time to look at </w:t>
      </w:r>
      <w:r>
        <w:t>feasibility</w:t>
      </w:r>
      <w:r w:rsidR="00681EF2">
        <w:t xml:space="preserve"> (linke</w:t>
      </w:r>
      <w:r>
        <w:t>d to location of positron sourc</w:t>
      </w:r>
      <w:r w:rsidR="00681EF2">
        <w:t xml:space="preserve">e – separate </w:t>
      </w:r>
      <w:r>
        <w:t xml:space="preserve">issue </w:t>
      </w:r>
      <w:r w:rsidR="00681EF2">
        <w:t>to low power issue and particularly beam-beam interaction</w:t>
      </w:r>
      <w:r w:rsidR="00C675F6">
        <w:t>)</w:t>
      </w:r>
    </w:p>
    <w:p w:rsidR="00681EF2" w:rsidRDefault="00681EF2" w:rsidP="00681EF2">
      <w:pPr>
        <w:pStyle w:val="ListParagraph"/>
        <w:numPr>
          <w:ilvl w:val="0"/>
          <w:numId w:val="1"/>
        </w:numPr>
      </w:pPr>
      <w:r>
        <w:t>Lot of discussio</w:t>
      </w:r>
      <w:r w:rsidR="00B5635A">
        <w:t>n already via email, TAGLs are encouraged to review the document and to contribute to the discussion</w:t>
      </w:r>
    </w:p>
    <w:p w:rsidR="00681EF2" w:rsidRDefault="00B5635A" w:rsidP="00681EF2">
      <w:pPr>
        <w:pStyle w:val="ListParagraph"/>
        <w:numPr>
          <w:ilvl w:val="0"/>
          <w:numId w:val="1"/>
        </w:numPr>
      </w:pPr>
      <w:r>
        <w:t xml:space="preserve">A </w:t>
      </w:r>
      <w:r w:rsidR="00C675F6">
        <w:t>WebEx</w:t>
      </w:r>
      <w:r>
        <w:t xml:space="preserve"> meeting specifically on the 10Hz running will be set up (probably in early May)</w:t>
      </w:r>
      <w:r w:rsidR="00681EF2">
        <w:t xml:space="preserve"> </w:t>
      </w:r>
    </w:p>
    <w:p w:rsidR="00681EF2" w:rsidRDefault="00B5635A" w:rsidP="00681EF2">
      <w:pPr>
        <w:pStyle w:val="ListParagraph"/>
        <w:numPr>
          <w:ilvl w:val="0"/>
          <w:numId w:val="1"/>
        </w:numPr>
      </w:pPr>
      <w:r>
        <w:t>PMs expect to return to this topic</w:t>
      </w:r>
      <w:r w:rsidR="00681EF2">
        <w:t xml:space="preserve"> </w:t>
      </w:r>
      <w:r>
        <w:t>periodically</w:t>
      </w:r>
      <w:r w:rsidR="00C675F6">
        <w:t xml:space="preserve"> as part of a planned approach towards the BAWs and change-control</w:t>
      </w:r>
    </w:p>
    <w:p w:rsidR="00681EF2" w:rsidRDefault="00C675F6" w:rsidP="00681EF2">
      <w:pPr>
        <w:pStyle w:val="ListParagraph"/>
        <w:numPr>
          <w:ilvl w:val="0"/>
          <w:numId w:val="1"/>
        </w:numPr>
      </w:pPr>
      <w:r>
        <w:t>Some outstanding AS-relevant issues identified in document need to be addressed and clarified (mostly e+ source).</w:t>
      </w:r>
    </w:p>
    <w:p w:rsidR="00681EF2" w:rsidRDefault="00681EF2" w:rsidP="00C675F6">
      <w:pPr>
        <w:pStyle w:val="ListParagraph"/>
      </w:pPr>
    </w:p>
    <w:p w:rsidR="00681EF2" w:rsidRDefault="00681EF2" w:rsidP="00681EF2"/>
    <w:p w:rsidR="00C675F6" w:rsidRDefault="00681EF2" w:rsidP="00681EF2">
      <w:pPr>
        <w:rPr>
          <w:b/>
        </w:rPr>
      </w:pPr>
      <w:r w:rsidRPr="00C675F6">
        <w:rPr>
          <w:b/>
        </w:rPr>
        <w:t>R&amp;D Plan document</w:t>
      </w:r>
    </w:p>
    <w:p w:rsidR="00681EF2" w:rsidRPr="00C675F6" w:rsidRDefault="00681EF2" w:rsidP="00681EF2">
      <w:pPr>
        <w:rPr>
          <w:b/>
        </w:rPr>
      </w:pPr>
    </w:p>
    <w:p w:rsidR="00681EF2" w:rsidRDefault="00B5635A" w:rsidP="00681EF2">
      <w:pPr>
        <w:pStyle w:val="ListParagraph"/>
        <w:numPr>
          <w:ilvl w:val="0"/>
          <w:numId w:val="2"/>
        </w:numPr>
      </w:pPr>
      <w:r>
        <w:t>PMs had</w:t>
      </w:r>
      <w:r w:rsidR="00681EF2">
        <w:t xml:space="preserve"> planned to release every 6 months</w:t>
      </w:r>
      <w:r>
        <w:t>, and was successful for first three updates. Decide</w:t>
      </w:r>
      <w:r w:rsidR="00681EF2">
        <w:t xml:space="preserve">d </w:t>
      </w:r>
      <w:r w:rsidR="00C675F6">
        <w:t>not to update</w:t>
      </w:r>
      <w:r w:rsidR="00681EF2">
        <w:t xml:space="preserve"> the R&amp;D </w:t>
      </w:r>
      <w:r>
        <w:t xml:space="preserve">in </w:t>
      </w:r>
      <w:r w:rsidR="00C675F6">
        <w:t xml:space="preserve">December </w:t>
      </w:r>
      <w:r>
        <w:t>2009 because of the ongoing work on SB2009</w:t>
      </w:r>
    </w:p>
    <w:p w:rsidR="00681EF2" w:rsidRDefault="00B5635A" w:rsidP="00681EF2">
      <w:pPr>
        <w:pStyle w:val="ListParagraph"/>
        <w:numPr>
          <w:ilvl w:val="0"/>
          <w:numId w:val="2"/>
        </w:numPr>
      </w:pPr>
      <w:r>
        <w:t>N</w:t>
      </w:r>
      <w:r w:rsidR="00C675F6">
        <w:t>ow a major re-write is needed to address TD Phase 2</w:t>
      </w:r>
    </w:p>
    <w:p w:rsidR="00681EF2" w:rsidRDefault="008B65A4" w:rsidP="00681EF2">
      <w:pPr>
        <w:pStyle w:val="ListParagraph"/>
        <w:numPr>
          <w:ilvl w:val="0"/>
          <w:numId w:val="2"/>
        </w:numPr>
      </w:pPr>
      <w:r>
        <w:t xml:space="preserve">This next release (Release 5) </w:t>
      </w:r>
      <w:r w:rsidR="00B5635A">
        <w:t>will</w:t>
      </w:r>
      <w:r w:rsidR="00681EF2">
        <w:t xml:space="preserve"> focus </w:t>
      </w:r>
      <w:r w:rsidR="00B5635A">
        <w:t>heavily on the R&amp;D need to produce</w:t>
      </w:r>
      <w:r w:rsidR="00681EF2">
        <w:t xml:space="preserve"> the TDR – will be very TD</w:t>
      </w:r>
      <w:r w:rsidR="00C675F6">
        <w:t>R</w:t>
      </w:r>
      <w:r w:rsidR="00681EF2">
        <w:t xml:space="preserve"> phase centric</w:t>
      </w:r>
    </w:p>
    <w:p w:rsidR="00681EF2" w:rsidRDefault="008B65A4" w:rsidP="00681EF2">
      <w:pPr>
        <w:pStyle w:val="ListParagraph"/>
        <w:numPr>
          <w:ilvl w:val="0"/>
          <w:numId w:val="2"/>
        </w:numPr>
      </w:pPr>
      <w:r>
        <w:t xml:space="preserve">In addition to the R&amp;D work, the plan must be have an </w:t>
      </w:r>
      <w:r w:rsidR="00681EF2">
        <w:t>elevate</w:t>
      </w:r>
      <w:r>
        <w:t>d focus on cost &amp; schedule and on integrated ILC design</w:t>
      </w:r>
    </w:p>
    <w:p w:rsidR="008B65A4" w:rsidRDefault="008B65A4" w:rsidP="00681EF2">
      <w:pPr>
        <w:pStyle w:val="ListParagraph"/>
        <w:numPr>
          <w:ilvl w:val="0"/>
          <w:numId w:val="2"/>
        </w:numPr>
      </w:pPr>
      <w:r>
        <w:t>The general</w:t>
      </w:r>
      <w:r w:rsidR="00681EF2">
        <w:t xml:space="preserve"> st</w:t>
      </w:r>
      <w:r>
        <w:t>r</w:t>
      </w:r>
      <w:r w:rsidR="00681EF2">
        <w:t xml:space="preserve">ucture of report </w:t>
      </w:r>
      <w:r>
        <w:t xml:space="preserve">used in previous releases </w:t>
      </w:r>
      <w:r w:rsidR="00681EF2">
        <w:t>will be retained</w:t>
      </w:r>
    </w:p>
    <w:p w:rsidR="008B65A4" w:rsidRDefault="008B65A4" w:rsidP="008B65A4">
      <w:pPr>
        <w:pStyle w:val="ListParagraph"/>
        <w:numPr>
          <w:ilvl w:val="1"/>
          <w:numId w:val="2"/>
        </w:numPr>
      </w:pPr>
      <w:r>
        <w:t>P</w:t>
      </w:r>
      <w:r w:rsidR="00681EF2">
        <w:t xml:space="preserve">Ms </w:t>
      </w:r>
      <w:r>
        <w:t xml:space="preserve">will </w:t>
      </w:r>
      <w:r w:rsidR="00681EF2">
        <w:t xml:space="preserve">focus </w:t>
      </w:r>
      <w:r w:rsidR="00C675F6">
        <w:t>main body of report,</w:t>
      </w:r>
      <w:r>
        <w:t xml:space="preserve"> which gives overall goals, etc</w:t>
      </w:r>
    </w:p>
    <w:p w:rsidR="008B65A4" w:rsidRDefault="00C675F6" w:rsidP="008B65A4">
      <w:pPr>
        <w:pStyle w:val="ListParagraph"/>
        <w:numPr>
          <w:ilvl w:val="1"/>
          <w:numId w:val="2"/>
        </w:numPr>
      </w:pPr>
      <w:r>
        <w:t>Detailed planning and scope for each individual TAG will remain in Appendix B, and theTAG leaders are responsible for updating their respective sections</w:t>
      </w:r>
      <w:r w:rsidR="008B65A4">
        <w:t xml:space="preserve">. </w:t>
      </w:r>
    </w:p>
    <w:p w:rsidR="00681EF2" w:rsidRDefault="00C675F6" w:rsidP="008B65A4">
      <w:pPr>
        <w:pStyle w:val="ListParagraph"/>
        <w:numPr>
          <w:ilvl w:val="0"/>
          <w:numId w:val="2"/>
        </w:numPr>
      </w:pPr>
      <w:r>
        <w:t xml:space="preserve">Insructions for updating Appendix B material will be available soon. </w:t>
      </w:r>
      <w:r w:rsidR="008B65A4">
        <w:t xml:space="preserve">TAGLs will be asked to </w:t>
      </w:r>
      <w:r>
        <w:t xml:space="preserve">review and </w:t>
      </w:r>
      <w:r w:rsidR="008B65A4">
        <w:t xml:space="preserve">update their respective sections </w:t>
      </w:r>
      <w:r>
        <w:t>ithin the guidelines provided</w:t>
      </w:r>
      <w:r w:rsidR="008B65A4">
        <w:t xml:space="preserve"> (inline with the </w:t>
      </w:r>
      <w:r>
        <w:t>goals stated in the main report</w:t>
      </w:r>
      <w:r w:rsidR="008B65A4">
        <w:t>)</w:t>
      </w:r>
      <w:r>
        <w:t>.</w:t>
      </w:r>
    </w:p>
    <w:p w:rsidR="00681EF2" w:rsidRDefault="008B65A4" w:rsidP="00681EF2">
      <w:pPr>
        <w:pStyle w:val="ListParagraph"/>
        <w:numPr>
          <w:ilvl w:val="0"/>
          <w:numId w:val="2"/>
        </w:numPr>
      </w:pPr>
      <w:r>
        <w:t xml:space="preserve">Producing this R&amp;D Plan update will be a </w:t>
      </w:r>
      <w:r w:rsidR="00681EF2">
        <w:t>major focus of</w:t>
      </w:r>
      <w:r w:rsidR="00C675F6">
        <w:t xml:space="preserve"> the next</w:t>
      </w:r>
      <w:r w:rsidR="00681EF2">
        <w:t xml:space="preserve"> </w:t>
      </w:r>
      <w:r w:rsidR="00C675F6">
        <w:t>~month.</w:t>
      </w:r>
    </w:p>
    <w:p w:rsidR="00681EF2" w:rsidRDefault="00681EF2" w:rsidP="00681EF2"/>
    <w:p w:rsidR="00681EF2" w:rsidRPr="008B65A4" w:rsidRDefault="00681EF2" w:rsidP="00681EF2">
      <w:pPr>
        <w:rPr>
          <w:b/>
        </w:rPr>
      </w:pPr>
      <w:r w:rsidRPr="008B65A4">
        <w:rPr>
          <w:b/>
        </w:rPr>
        <w:t xml:space="preserve">Baseline </w:t>
      </w:r>
      <w:r w:rsidR="008B65A4">
        <w:rPr>
          <w:b/>
        </w:rPr>
        <w:t>A</w:t>
      </w:r>
      <w:r w:rsidRPr="008B65A4">
        <w:rPr>
          <w:b/>
        </w:rPr>
        <w:t xml:space="preserve">ssessment </w:t>
      </w:r>
      <w:r w:rsidR="008B65A4">
        <w:rPr>
          <w:b/>
        </w:rPr>
        <w:t>Workshops</w:t>
      </w:r>
    </w:p>
    <w:p w:rsidR="008B65A4" w:rsidRDefault="008B65A4" w:rsidP="00681EF2"/>
    <w:p w:rsidR="00681EF2" w:rsidRDefault="008B65A4" w:rsidP="00681EF2">
      <w:r>
        <w:t>Two focus meetings are planned, each having two Baselines Assessment Workshops:</w:t>
      </w:r>
    </w:p>
    <w:p w:rsidR="008B65A4" w:rsidRDefault="008B65A4" w:rsidP="00681EF2"/>
    <w:p w:rsidR="008B65A4" w:rsidRDefault="008B65A4" w:rsidP="008B65A4">
      <w:r>
        <w:t>First meeting is at KEK, 7-10</w:t>
      </w:r>
      <w:r w:rsidRPr="008B65A4">
        <w:rPr>
          <w:vertAlign w:val="superscript"/>
        </w:rPr>
        <w:t>th</w:t>
      </w:r>
      <w:r>
        <w:t xml:space="preserve"> Sept 2010 (immediately before LINAC 2010)</w:t>
      </w:r>
    </w:p>
    <w:p w:rsidR="008B65A4" w:rsidRDefault="008B65A4" w:rsidP="008B65A4">
      <w:pPr>
        <w:pStyle w:val="ListParagraph"/>
        <w:numPr>
          <w:ilvl w:val="0"/>
          <w:numId w:val="2"/>
        </w:numPr>
      </w:pPr>
      <w:r>
        <w:t>BAW #1: Cavity Gradients issues</w:t>
      </w:r>
    </w:p>
    <w:p w:rsidR="00681EF2" w:rsidRDefault="008B65A4" w:rsidP="008B65A4">
      <w:pPr>
        <w:pStyle w:val="ListParagraph"/>
        <w:numPr>
          <w:ilvl w:val="0"/>
          <w:numId w:val="2"/>
        </w:numPr>
      </w:pPr>
      <w:r>
        <w:t xml:space="preserve">BAW #2: </w:t>
      </w:r>
      <w:r w:rsidR="00C675F6">
        <w:t>HLRF and single tunnel</w:t>
      </w:r>
    </w:p>
    <w:p w:rsidR="008B65A4" w:rsidRDefault="008B65A4" w:rsidP="00681EF2"/>
    <w:p w:rsidR="008B65A4" w:rsidRDefault="008B65A4" w:rsidP="00681EF2">
      <w:r>
        <w:t>Second meeting will be in early 2011, location TBD:</w:t>
      </w:r>
    </w:p>
    <w:p w:rsidR="008B65A4" w:rsidRDefault="008B65A4" w:rsidP="008B65A4">
      <w:pPr>
        <w:pStyle w:val="ListParagraph"/>
        <w:numPr>
          <w:ilvl w:val="0"/>
          <w:numId w:val="2"/>
        </w:numPr>
      </w:pPr>
      <w:r>
        <w:t>Positron Sour</w:t>
      </w:r>
      <w:r w:rsidR="00681EF2">
        <w:t>ce location</w:t>
      </w:r>
      <w:r>
        <w:t xml:space="preserve"> including 10Hz operation</w:t>
      </w:r>
    </w:p>
    <w:p w:rsidR="008B65A4" w:rsidRDefault="008B65A4" w:rsidP="008B65A4">
      <w:pPr>
        <w:pStyle w:val="ListParagraph"/>
        <w:numPr>
          <w:ilvl w:val="0"/>
          <w:numId w:val="2"/>
        </w:numPr>
      </w:pPr>
      <w:r>
        <w:t>Low beam-power option</w:t>
      </w:r>
    </w:p>
    <w:p w:rsidR="008B65A4" w:rsidRDefault="008B65A4" w:rsidP="008B65A4"/>
    <w:p w:rsidR="00BB05D5" w:rsidRDefault="00C675F6" w:rsidP="008B65A4">
      <w:r>
        <w:t xml:space="preserve">Both BAWs need to </w:t>
      </w:r>
      <w:r w:rsidR="008B65A4">
        <w:t>be coordinated with the physicists and detector community since their participation</w:t>
      </w:r>
      <w:r w:rsidR="0070727B">
        <w:t xml:space="preserve"> is required</w:t>
      </w:r>
      <w:r w:rsidR="008B65A4">
        <w:t>.</w:t>
      </w:r>
      <w:r w:rsidR="0070727B">
        <w:t xml:space="preserve"> This is especially important for the second meeting as this focuses on those </w:t>
      </w:r>
      <w:proofErr w:type="gramStart"/>
      <w:r w:rsidR="0070727B">
        <w:t>issues which</w:t>
      </w:r>
      <w:proofErr w:type="gramEnd"/>
      <w:r w:rsidR="0070727B">
        <w:t xml:space="preserve"> have potential impact on the physics-relevant parameters.</w:t>
      </w:r>
    </w:p>
    <w:p w:rsidR="008B65A4" w:rsidRDefault="008B65A4" w:rsidP="00681EF2"/>
    <w:p w:rsidR="008B65A4" w:rsidRDefault="008B65A4" w:rsidP="00681EF2">
      <w:r>
        <w:t>More details of these meeting will emerge at the AD&amp;I meeting to be organized by Marc. (Next meeting is on April 28</w:t>
      </w:r>
      <w:r w:rsidRPr="008B65A4">
        <w:rPr>
          <w:vertAlign w:val="superscript"/>
        </w:rPr>
        <w:t>th</w:t>
      </w:r>
      <w:r w:rsidR="0070727B">
        <w:t>.)</w:t>
      </w:r>
    </w:p>
    <w:p w:rsidR="00BB05D5" w:rsidRDefault="00BB05D5" w:rsidP="00681EF2"/>
    <w:p w:rsidR="0070727B" w:rsidRDefault="00BB05D5" w:rsidP="00681EF2">
      <w:r>
        <w:t xml:space="preserve">Ewan: </w:t>
      </w:r>
      <w:r w:rsidR="00D97404">
        <w:t xml:space="preserve">the upcoming PAC meeting should be part of the agenda for next week’s AD&amp;I meeting. </w:t>
      </w:r>
      <w:r>
        <w:t>Need to discuss how these issues come into the PAC presentations.</w:t>
      </w:r>
    </w:p>
    <w:p w:rsidR="0070727B" w:rsidRDefault="0070727B" w:rsidP="00681EF2"/>
    <w:p w:rsidR="00BB05D5" w:rsidRDefault="0070727B" w:rsidP="00681EF2">
      <w:r>
        <w:t>Nick: Agreed, but the PAC presentation is probably best discussed in a smaller (management-level) group.</w:t>
      </w:r>
    </w:p>
    <w:p w:rsidR="00BB05D5" w:rsidRDefault="00BB05D5" w:rsidP="00681EF2"/>
    <w:p w:rsidR="00BB05D5" w:rsidRDefault="00BB05D5" w:rsidP="00681EF2"/>
    <w:p w:rsidR="00BB05D5" w:rsidRPr="00BB05D5" w:rsidRDefault="0070727B" w:rsidP="00681EF2">
      <w:pPr>
        <w:rPr>
          <w:b/>
        </w:rPr>
      </w:pPr>
      <w:r>
        <w:rPr>
          <w:b/>
        </w:rPr>
        <w:t>ILC-</w:t>
      </w:r>
      <w:r w:rsidR="00BB05D5" w:rsidRPr="00BB05D5">
        <w:rPr>
          <w:b/>
        </w:rPr>
        <w:t>EDMS</w:t>
      </w:r>
    </w:p>
    <w:p w:rsidR="00681EF2" w:rsidRDefault="00681EF2" w:rsidP="00681EF2"/>
    <w:p w:rsidR="00BB05D5" w:rsidRDefault="00BB05D5" w:rsidP="00681EF2">
      <w:r>
        <w:t xml:space="preserve">Part of the TDR! Promised to deliver updated baselines, cost estimates, etc. want to make sure </w:t>
      </w:r>
      <w:r w:rsidR="00D97404">
        <w:t>documents</w:t>
      </w:r>
      <w:r>
        <w:t xml:space="preserve"> </w:t>
      </w:r>
      <w:r w:rsidR="0070727B">
        <w:t>all in one place</w:t>
      </w:r>
      <w:r>
        <w:t xml:space="preserve">. </w:t>
      </w:r>
      <w:r w:rsidR="0070727B">
        <w:t xml:space="preserve">(Currently most of our design documentation is in PowerPoint and scattered across many urls.) </w:t>
      </w:r>
      <w:r>
        <w:t xml:space="preserve">Not worked well in the past, looking for </w:t>
      </w:r>
      <w:r w:rsidR="00D97404">
        <w:t>ways</w:t>
      </w:r>
      <w:r>
        <w:t xml:space="preserve"> to make it work better.</w:t>
      </w:r>
      <w:r w:rsidR="00D97404">
        <w:t xml:space="preserve"> Nick is discussing</w:t>
      </w:r>
      <w:r>
        <w:t xml:space="preserve"> with </w:t>
      </w:r>
      <w:r w:rsidR="00D97404">
        <w:t xml:space="preserve">the DESY </w:t>
      </w:r>
      <w:r w:rsidR="0070727B">
        <w:t>ILC-</w:t>
      </w:r>
      <w:r w:rsidR="00D97404">
        <w:t xml:space="preserve">EDMS </w:t>
      </w:r>
      <w:r w:rsidR="0070727B">
        <w:t xml:space="preserve">team </w:t>
      </w:r>
      <w:r w:rsidR="00D97404">
        <w:t xml:space="preserve">whether they could take a more leading role in putting all the TDR documents </w:t>
      </w:r>
      <w:r>
        <w:t>into EDMS</w:t>
      </w:r>
      <w:r w:rsidR="00D97404">
        <w:t>. Currently l</w:t>
      </w:r>
      <w:r>
        <w:t>ooking at what’s being done for XFEL</w:t>
      </w:r>
      <w:r w:rsidR="00D97404">
        <w:t xml:space="preserve">. This topic will be discussed soon </w:t>
      </w:r>
      <w:r>
        <w:t xml:space="preserve">(within a month). Will try to produce </w:t>
      </w:r>
      <w:r w:rsidR="0070727B">
        <w:t xml:space="preserve">a set of example documents </w:t>
      </w:r>
      <w:r w:rsidR="00D97404">
        <w:t xml:space="preserve">for one give area to </w:t>
      </w:r>
      <w:r>
        <w:t xml:space="preserve">give people </w:t>
      </w:r>
      <w:r w:rsidR="0070727B">
        <w:t>an idea</w:t>
      </w:r>
      <w:r>
        <w:t xml:space="preserve"> </w:t>
      </w:r>
      <w:r w:rsidR="0070727B">
        <w:t>of</w:t>
      </w:r>
      <w:r>
        <w:t xml:space="preserve"> what </w:t>
      </w:r>
      <w:r w:rsidR="0070727B">
        <w:t>PMs believe should be supplied in support of the</w:t>
      </w:r>
      <w:r w:rsidR="00D97404">
        <w:t xml:space="preserve"> TDR.</w:t>
      </w:r>
    </w:p>
    <w:p w:rsidR="00BB05D5" w:rsidRDefault="00BB05D5" w:rsidP="00681EF2"/>
    <w:p w:rsidR="00B0653D" w:rsidRDefault="00D97404" w:rsidP="00681EF2">
      <w:r>
        <w:t>Want to make</w:t>
      </w:r>
      <w:r w:rsidR="00BB05D5">
        <w:t xml:space="preserve"> </w:t>
      </w:r>
      <w:r w:rsidR="0070727B">
        <w:t>ILC-EDMS</w:t>
      </w:r>
      <w:r w:rsidR="00BB05D5">
        <w:t xml:space="preserve"> more </w:t>
      </w:r>
      <w:r>
        <w:t>accessible</w:t>
      </w:r>
      <w:r w:rsidR="00BB05D5">
        <w:t xml:space="preserve"> for </w:t>
      </w:r>
      <w:r>
        <w:t>worldwide access to d</w:t>
      </w:r>
      <w:r w:rsidR="00B0653D">
        <w:t xml:space="preserve">ocuments that </w:t>
      </w:r>
      <w:r w:rsidR="0070727B">
        <w:t>b</w:t>
      </w:r>
      <w:r w:rsidR="00B0653D">
        <w:t xml:space="preserve">elong in the public domain, particularly so that people don’t need an </w:t>
      </w:r>
      <w:r w:rsidR="0070727B">
        <w:t>ILC-</w:t>
      </w:r>
      <w:r w:rsidR="00B0653D">
        <w:t>EDMS account</w:t>
      </w:r>
      <w:r w:rsidR="0070727B">
        <w:t xml:space="preserve"> to access (i.e. read) them</w:t>
      </w:r>
      <w:r w:rsidR="00B0653D">
        <w:t xml:space="preserve">. An </w:t>
      </w:r>
      <w:r w:rsidR="0070727B">
        <w:t>ILC-</w:t>
      </w:r>
      <w:r w:rsidR="00B0653D">
        <w:t>EDMS account would still be required to access non-public documents or to be part of the approval workflow.</w:t>
      </w:r>
    </w:p>
    <w:p w:rsidR="00B0653D" w:rsidRDefault="00B0653D" w:rsidP="00681EF2"/>
    <w:p w:rsidR="00B0653D" w:rsidRDefault="00B0653D" w:rsidP="00681EF2">
      <w:r>
        <w:t xml:space="preserve">Question from </w:t>
      </w:r>
      <w:r w:rsidR="00EF33CB">
        <w:t xml:space="preserve">Peter: </w:t>
      </w:r>
      <w:r>
        <w:t xml:space="preserve">what is the </w:t>
      </w:r>
      <w:r w:rsidR="00EF33CB">
        <w:t xml:space="preserve">relationship between </w:t>
      </w:r>
      <w:r w:rsidR="0070727B">
        <w:t>ILC-</w:t>
      </w:r>
      <w:r w:rsidR="00EF33CB">
        <w:t xml:space="preserve">EDMS and </w:t>
      </w:r>
      <w:r>
        <w:t xml:space="preserve">the </w:t>
      </w:r>
      <w:r w:rsidR="00EF33CB">
        <w:t>ILC document</w:t>
      </w:r>
      <w:r>
        <w:t xml:space="preserve"> server? Some people are using ILC-doc for informal documents because </w:t>
      </w:r>
      <w:r w:rsidR="0070727B">
        <w:t>ILC-</w:t>
      </w:r>
      <w:r w:rsidR="00EF33CB">
        <w:t>EDMS requires formal</w:t>
      </w:r>
      <w:r>
        <w:t xml:space="preserve"> process. Does everything have to go into </w:t>
      </w:r>
      <w:r w:rsidR="0070727B">
        <w:t>ILC-</w:t>
      </w:r>
      <w:r>
        <w:t>EDMS? Nick: no, only those documents that TAGL feel are</w:t>
      </w:r>
      <w:r w:rsidR="00EF33CB">
        <w:t xml:space="preserve"> important to support the cost estimate and</w:t>
      </w:r>
      <w:r>
        <w:t xml:space="preserve"> to define </w:t>
      </w:r>
      <w:r w:rsidR="00EF33CB">
        <w:t xml:space="preserve">the </w:t>
      </w:r>
      <w:r>
        <w:t>technical</w:t>
      </w:r>
      <w:r w:rsidR="00EF33CB">
        <w:t xml:space="preserve"> design</w:t>
      </w:r>
      <w:r>
        <w:t xml:space="preserve"> (these documents will be required to be in </w:t>
      </w:r>
      <w:r w:rsidR="0070727B">
        <w:t>ILC-</w:t>
      </w:r>
      <w:r>
        <w:t>EDMS and will also require f</w:t>
      </w:r>
      <w:r w:rsidR="0070727B">
        <w:t>ormal sign-off by the TAG leaders, PMs etc.).</w:t>
      </w:r>
    </w:p>
    <w:p w:rsidR="00EF33CB" w:rsidRDefault="00B0653D" w:rsidP="00681EF2">
      <w:r>
        <w:t xml:space="preserve"> </w:t>
      </w:r>
    </w:p>
    <w:p w:rsidR="00292A52" w:rsidRPr="00292A52" w:rsidRDefault="00B0653D" w:rsidP="00681EF2">
      <w:pPr>
        <w:rPr>
          <w:b/>
        </w:rPr>
      </w:pPr>
      <w:r>
        <w:rPr>
          <w:b/>
        </w:rPr>
        <w:t>O</w:t>
      </w:r>
      <w:r w:rsidR="00292A52" w:rsidRPr="00292A52">
        <w:rPr>
          <w:b/>
        </w:rPr>
        <w:t>ther meetings</w:t>
      </w:r>
    </w:p>
    <w:p w:rsidR="00292A52" w:rsidRDefault="00292A52" w:rsidP="00681EF2">
      <w:r>
        <w:t xml:space="preserve">AAP –report </w:t>
      </w:r>
      <w:r w:rsidR="0070727B">
        <w:t xml:space="preserve">on January SB2009 review </w:t>
      </w:r>
      <w:r w:rsidR="00B0653D">
        <w:t>distributed</w:t>
      </w:r>
      <w:r>
        <w:t xml:space="preserve"> last month</w:t>
      </w:r>
    </w:p>
    <w:p w:rsidR="00292A52" w:rsidRDefault="00292A52" w:rsidP="00681EF2">
      <w:r>
        <w:t>PMs will work muc</w:t>
      </w:r>
      <w:r w:rsidR="00B0653D">
        <w:t>h</w:t>
      </w:r>
      <w:r>
        <w:t xml:space="preserve"> closer with the </w:t>
      </w:r>
      <w:r w:rsidR="00B0653D">
        <w:t xml:space="preserve">AAP in dealing with comments in </w:t>
      </w:r>
      <w:r w:rsidR="0070727B">
        <w:t>the</w:t>
      </w:r>
      <w:r w:rsidR="00B0653D">
        <w:t xml:space="preserve"> AAP report. PMs will join monthly AAP meetings</w:t>
      </w:r>
      <w:r w:rsidR="0070727B">
        <w:t>.</w:t>
      </w:r>
    </w:p>
    <w:p w:rsidR="00B0653D" w:rsidRDefault="00B0653D" w:rsidP="00681EF2">
      <w:r>
        <w:t xml:space="preserve">Next AAP will be late in 2010 and will be an important review of SCRF. This will be a </w:t>
      </w:r>
      <w:r w:rsidR="00292A52">
        <w:t>hard revie</w:t>
      </w:r>
      <w:r>
        <w:t>w.</w:t>
      </w:r>
    </w:p>
    <w:p w:rsidR="00B0653D" w:rsidRDefault="00B0653D" w:rsidP="00681EF2"/>
    <w:p w:rsidR="00292A52" w:rsidRDefault="00B0653D" w:rsidP="00681EF2">
      <w:r>
        <w:t>The Program Advisory Committee (PAC) review is M</w:t>
      </w:r>
      <w:r w:rsidR="00292A52">
        <w:t>ay 13/14 –important</w:t>
      </w:r>
      <w:r w:rsidR="0070727B">
        <w:t xml:space="preserve"> review at the</w:t>
      </w:r>
      <w:r w:rsidR="00292A52">
        <w:t xml:space="preserve"> GDE management level</w:t>
      </w:r>
      <w:r w:rsidR="0070727B">
        <w:t>.</w:t>
      </w:r>
    </w:p>
    <w:p w:rsidR="00EA08E2" w:rsidRDefault="00EA08E2" w:rsidP="00681EF2">
      <w:r>
        <w:t>Thanks to Mark Palmer and John Carwardine for agreeing to attend and to report on test facility programs.</w:t>
      </w:r>
    </w:p>
    <w:p w:rsidR="00292A52" w:rsidRDefault="00292A52" w:rsidP="00681EF2"/>
    <w:p w:rsidR="0070727B" w:rsidRDefault="00292A52" w:rsidP="00681EF2">
      <w:r>
        <w:t xml:space="preserve">CFS review of </w:t>
      </w:r>
      <w:r w:rsidR="00EA08E2">
        <w:t>the Japanese ILC</w:t>
      </w:r>
      <w:r>
        <w:t xml:space="preserve"> site </w:t>
      </w:r>
      <w:r w:rsidR="00EA08E2">
        <w:t>design is 1-2 June 1-2 at KEK.</w:t>
      </w:r>
    </w:p>
    <w:p w:rsidR="00292A52" w:rsidRDefault="0070727B" w:rsidP="00681EF2">
      <w:r>
        <w:t>(Overlaps with Posipol workshop at KEK, but that should be OK.)</w:t>
      </w:r>
    </w:p>
    <w:p w:rsidR="00292A52" w:rsidRDefault="00292A52" w:rsidP="00681EF2">
      <w:r>
        <w:t xml:space="preserve">Two </w:t>
      </w:r>
      <w:r w:rsidR="00EA08E2">
        <w:t xml:space="preserve">additional CFS </w:t>
      </w:r>
      <w:r w:rsidR="0070727B">
        <w:t xml:space="preserve">face-to-face </w:t>
      </w:r>
      <w:r w:rsidR="00EA08E2">
        <w:t>mee</w:t>
      </w:r>
      <w:r w:rsidR="0070727B">
        <w:t>t</w:t>
      </w:r>
      <w:r w:rsidR="00EA08E2">
        <w:t xml:space="preserve">ings: </w:t>
      </w:r>
      <w:proofErr w:type="gramStart"/>
      <w:r w:rsidR="00EA08E2">
        <w:t>Daresbury  July</w:t>
      </w:r>
      <w:proofErr w:type="gramEnd"/>
      <w:r w:rsidR="00EA08E2">
        <w:t xml:space="preserve"> 12-13; SLAC August</w:t>
      </w:r>
      <w:r>
        <w:t xml:space="preserve"> 2-3</w:t>
      </w:r>
      <w:r w:rsidR="0070727B">
        <w:t>, to interact further with the TAG leaders on CFS requirements.</w:t>
      </w:r>
    </w:p>
    <w:p w:rsidR="00292A52" w:rsidRDefault="00292A52" w:rsidP="00681EF2"/>
    <w:p w:rsidR="00292A52" w:rsidRPr="00292A52" w:rsidRDefault="00292A52" w:rsidP="00681EF2">
      <w:pPr>
        <w:rPr>
          <w:b/>
        </w:rPr>
      </w:pPr>
      <w:r w:rsidRPr="00292A52">
        <w:rPr>
          <w:b/>
        </w:rPr>
        <w:t>Inte</w:t>
      </w:r>
      <w:r w:rsidR="00EA08E2">
        <w:rPr>
          <w:b/>
        </w:rPr>
        <w:t>rim report for TDP-1</w:t>
      </w:r>
    </w:p>
    <w:p w:rsidR="00292A52" w:rsidRDefault="00EA08E2" w:rsidP="00292A52">
      <w:pPr>
        <w:pStyle w:val="ListParagraph"/>
        <w:numPr>
          <w:ilvl w:val="0"/>
          <w:numId w:val="2"/>
        </w:numPr>
      </w:pPr>
      <w:r>
        <w:t xml:space="preserve">Original date </w:t>
      </w:r>
      <w:r w:rsidR="00292A52">
        <w:t xml:space="preserve">set </w:t>
      </w:r>
      <w:r>
        <w:t>was</w:t>
      </w:r>
      <w:r w:rsidR="00292A52">
        <w:t xml:space="preserve"> </w:t>
      </w:r>
      <w:r>
        <w:t>July</w:t>
      </w:r>
      <w:r w:rsidR="00292A52">
        <w:t xml:space="preserve"> 2010</w:t>
      </w:r>
      <w:r>
        <w:t>, n</w:t>
      </w:r>
      <w:r w:rsidR="00292A52">
        <w:t>ow planning towards end of 2010</w:t>
      </w:r>
      <w:r>
        <w:t>, p</w:t>
      </w:r>
      <w:r w:rsidR="00292A52">
        <w:t>rimar</w:t>
      </w:r>
      <w:r>
        <w:t>i</w:t>
      </w:r>
      <w:r w:rsidR="00292A52">
        <w:t>ly to allow R&amp;D plan to be updated.</w:t>
      </w:r>
    </w:p>
    <w:p w:rsidR="00292A52" w:rsidRDefault="00292A52" w:rsidP="00292A52">
      <w:pPr>
        <w:pStyle w:val="ListParagraph"/>
        <w:numPr>
          <w:ilvl w:val="0"/>
          <w:numId w:val="2"/>
        </w:numPr>
      </w:pPr>
      <w:r>
        <w:t>Terse and short</w:t>
      </w:r>
      <w:r w:rsidR="0070727B">
        <w:t>, but review of tdp1 activities – particularly R&amp;D.</w:t>
      </w:r>
    </w:p>
    <w:p w:rsidR="00EA08E2" w:rsidRDefault="00EA08E2" w:rsidP="00292A52">
      <w:pPr>
        <w:pStyle w:val="ListParagraph"/>
        <w:numPr>
          <w:ilvl w:val="0"/>
          <w:numId w:val="2"/>
        </w:numPr>
      </w:pPr>
      <w:r>
        <w:t>Seen as an outreach document (glossy and upbeat) but with a strong technical content</w:t>
      </w:r>
      <w:r w:rsidR="0070727B">
        <w:t>. The Communicators will assist</w:t>
      </w:r>
    </w:p>
    <w:p w:rsidR="00292A52" w:rsidRDefault="00292A52" w:rsidP="0070727B">
      <w:pPr>
        <w:pStyle w:val="ListParagraph"/>
        <w:numPr>
          <w:ilvl w:val="0"/>
          <w:numId w:val="2"/>
        </w:numPr>
      </w:pPr>
      <w:r>
        <w:t xml:space="preserve">TAGs </w:t>
      </w:r>
      <w:r w:rsidR="00EA08E2">
        <w:t>will</w:t>
      </w:r>
      <w:r>
        <w:t xml:space="preserve"> be expected to </w:t>
      </w:r>
      <w:r w:rsidR="00EA08E2">
        <w:t>contribute material on R&amp;D results etc.</w:t>
      </w:r>
    </w:p>
    <w:p w:rsidR="00292A52" w:rsidRDefault="00292A52" w:rsidP="00292A52"/>
    <w:p w:rsidR="00A70358" w:rsidRPr="00A70358" w:rsidRDefault="00A70358" w:rsidP="00292A52">
      <w:pPr>
        <w:rPr>
          <w:b/>
        </w:rPr>
      </w:pPr>
      <w:r w:rsidRPr="00A70358">
        <w:rPr>
          <w:b/>
        </w:rPr>
        <w:t>Questions/comments</w:t>
      </w:r>
    </w:p>
    <w:p w:rsidR="00A70358" w:rsidRDefault="00A70358" w:rsidP="00292A52">
      <w:r>
        <w:t>Marc: communicators will be involved in tdp1 report but it n</w:t>
      </w:r>
      <w:r w:rsidR="00EA08E2">
        <w:t>eeds to have strong technical f</w:t>
      </w:r>
      <w:r>
        <w:t>ocus (hybrid between tech and normal glossy stuff)</w:t>
      </w:r>
    </w:p>
    <w:p w:rsidR="00A70358" w:rsidRDefault="00A70358" w:rsidP="00292A52">
      <w:r>
        <w:t xml:space="preserve">Nick: </w:t>
      </w:r>
      <w:proofErr w:type="gramStart"/>
      <w:r w:rsidR="00EA08E2">
        <w:t>communicators</w:t>
      </w:r>
      <w:proofErr w:type="gramEnd"/>
      <w:r>
        <w:t xml:space="preserve"> role will be more in production – this is a technical </w:t>
      </w:r>
      <w:r w:rsidR="00EA08E2">
        <w:t>document.</w:t>
      </w:r>
    </w:p>
    <w:p w:rsidR="00A70358" w:rsidRDefault="00A70358" w:rsidP="00292A52"/>
    <w:p w:rsidR="00EA08E2" w:rsidRDefault="00A70358" w:rsidP="00EA08E2">
      <w:r>
        <w:t xml:space="preserve">Omori: </w:t>
      </w:r>
      <w:r w:rsidR="0070727B">
        <w:t>Posipol</w:t>
      </w:r>
      <w:r w:rsidR="00EA08E2">
        <w:t xml:space="preserve"> meeting is</w:t>
      </w:r>
      <w:r>
        <w:t xml:space="preserve"> at KEK –</w:t>
      </w:r>
      <w:r w:rsidR="00EA08E2">
        <w:t xml:space="preserve"> May 31-J</w:t>
      </w:r>
      <w:r>
        <w:t xml:space="preserve">une 2. </w:t>
      </w:r>
    </w:p>
    <w:p w:rsidR="009866AC" w:rsidRDefault="009866AC" w:rsidP="00292A52"/>
    <w:p w:rsidR="009866AC" w:rsidRDefault="009866AC" w:rsidP="00C87F36">
      <w:pPr>
        <w:pStyle w:val="Heading2"/>
      </w:pPr>
      <w:r w:rsidRPr="009866AC">
        <w:t>TAG reports</w:t>
      </w:r>
    </w:p>
    <w:p w:rsidR="009866AC" w:rsidRDefault="009866AC" w:rsidP="00292A52"/>
    <w:p w:rsidR="009866AC" w:rsidRPr="00AB77D2" w:rsidRDefault="00963B17" w:rsidP="00292A52">
      <w:pPr>
        <w:rPr>
          <w:b/>
        </w:rPr>
      </w:pPr>
      <w:r>
        <w:rPr>
          <w:b/>
        </w:rPr>
        <w:t>Electron Source (</w:t>
      </w:r>
      <w:r w:rsidR="009866AC" w:rsidRPr="00AB77D2">
        <w:rPr>
          <w:b/>
        </w:rPr>
        <w:t>Axel – not on the line</w:t>
      </w:r>
      <w:r>
        <w:rPr>
          <w:b/>
        </w:rPr>
        <w:t>)</w:t>
      </w:r>
    </w:p>
    <w:p w:rsidR="009866AC" w:rsidRDefault="009866AC" w:rsidP="00292A52"/>
    <w:p w:rsidR="009866AC" w:rsidRPr="00AB77D2" w:rsidRDefault="00963B17" w:rsidP="00292A52">
      <w:pPr>
        <w:rPr>
          <w:b/>
        </w:rPr>
      </w:pPr>
      <w:r>
        <w:rPr>
          <w:b/>
        </w:rPr>
        <w:t>Positron Source (</w:t>
      </w:r>
      <w:r w:rsidR="009866AC" w:rsidRPr="00AB77D2">
        <w:rPr>
          <w:b/>
        </w:rPr>
        <w:t>Jim Clarke</w:t>
      </w:r>
      <w:r>
        <w:rPr>
          <w:b/>
        </w:rPr>
        <w:t>)</w:t>
      </w:r>
    </w:p>
    <w:p w:rsidR="009866AC" w:rsidRDefault="009866AC" w:rsidP="00292A52"/>
    <w:p w:rsidR="00AB77D2" w:rsidRDefault="00AB77D2" w:rsidP="00292A52">
      <w:r>
        <w:t xml:space="preserve">NO slides, </w:t>
      </w:r>
      <w:r w:rsidR="00EA08E2">
        <w:t>gave verbal</w:t>
      </w:r>
      <w:r>
        <w:t xml:space="preserve"> report:</w:t>
      </w:r>
    </w:p>
    <w:p w:rsidR="00AB77D2" w:rsidRDefault="00AB77D2" w:rsidP="00AB77D2">
      <w:pPr>
        <w:pStyle w:val="ListParagraph"/>
        <w:numPr>
          <w:ilvl w:val="0"/>
          <w:numId w:val="2"/>
        </w:numPr>
      </w:pPr>
      <w:r>
        <w:t>R&amp;D release 4 – discussed number of areas for R&amp;DS</w:t>
      </w:r>
    </w:p>
    <w:p w:rsidR="00AB77D2" w:rsidRDefault="00AB77D2" w:rsidP="00AB77D2">
      <w:pPr>
        <w:pStyle w:val="ListParagraph"/>
        <w:numPr>
          <w:ilvl w:val="0"/>
          <w:numId w:val="2"/>
        </w:numPr>
      </w:pPr>
      <w:r>
        <w:t xml:space="preserve">- </w:t>
      </w:r>
      <w:proofErr w:type="gramStart"/>
      <w:r>
        <w:t>target</w:t>
      </w:r>
      <w:proofErr w:type="gramEnd"/>
      <w:r>
        <w:t xml:space="preserve">, liquid lead </w:t>
      </w:r>
      <w:r w:rsidR="00EA08E2">
        <w:t>system</w:t>
      </w:r>
      <w:r>
        <w:t xml:space="preserve">, optical window tests, </w:t>
      </w:r>
      <w:r w:rsidR="00EA08E2">
        <w:t>flux</w:t>
      </w:r>
      <w:r>
        <w:t xml:space="preserve"> concentrator, lithium l</w:t>
      </w:r>
      <w:r w:rsidR="00EA08E2">
        <w:t>e</w:t>
      </w:r>
      <w:r>
        <w:t>ns, engineering of target, finish undulators</w:t>
      </w:r>
    </w:p>
    <w:p w:rsidR="00AB77D2" w:rsidRDefault="00EA08E2" w:rsidP="00AB77D2">
      <w:r>
        <w:t>Rotating target testing</w:t>
      </w:r>
    </w:p>
    <w:p w:rsidR="00AB77D2" w:rsidRDefault="00EA08E2" w:rsidP="00AB77D2">
      <w:pPr>
        <w:pStyle w:val="ListParagraph"/>
        <w:numPr>
          <w:ilvl w:val="0"/>
          <w:numId w:val="2"/>
        </w:numPr>
      </w:pPr>
      <w:r>
        <w:t>N</w:t>
      </w:r>
      <w:r w:rsidR="00AB77D2">
        <w:t xml:space="preserve">ow taken up to 1800 </w:t>
      </w:r>
      <w:r>
        <w:t xml:space="preserve">rpm (specified to operated at </w:t>
      </w:r>
      <w:r w:rsidR="00AB77D2">
        <w:t>2000</w:t>
      </w:r>
      <w:r>
        <w:t>rpm</w:t>
      </w:r>
      <w:r w:rsidR="00AB77D2">
        <w:t>)</w:t>
      </w:r>
    </w:p>
    <w:p w:rsidR="00AB77D2" w:rsidRDefault="00AB77D2" w:rsidP="00AB77D2">
      <w:pPr>
        <w:pStyle w:val="ListParagraph"/>
        <w:numPr>
          <w:ilvl w:val="0"/>
          <w:numId w:val="2"/>
        </w:numPr>
      </w:pPr>
      <w:r>
        <w:t>Running with 1Tesla field on target should be fine</w:t>
      </w:r>
    </w:p>
    <w:p w:rsidR="00AB77D2" w:rsidRDefault="00EA08E2" w:rsidP="00AB77D2">
      <w:pPr>
        <w:pStyle w:val="ListParagraph"/>
        <w:numPr>
          <w:ilvl w:val="1"/>
          <w:numId w:val="2"/>
        </w:numPr>
      </w:pPr>
      <w:r>
        <w:t>Doesn’t m</w:t>
      </w:r>
      <w:r w:rsidR="00AB77D2">
        <w:t>atch simulations very well</w:t>
      </w:r>
      <w:r w:rsidR="00D97AFF">
        <w:t>, measured performance better than predicted</w:t>
      </w:r>
      <w:r w:rsidR="00AB77D2">
        <w:t xml:space="preserve"> – </w:t>
      </w:r>
      <w:r>
        <w:t xml:space="preserve">simulations showed that </w:t>
      </w:r>
      <w:r w:rsidR="00AB77D2">
        <w:t xml:space="preserve">the 5 </w:t>
      </w:r>
      <w:r>
        <w:t>spokes</w:t>
      </w:r>
      <w:r w:rsidR="00AB77D2">
        <w:t xml:space="preserve"> should be evident in data – not seen in </w:t>
      </w:r>
      <w:r w:rsidR="00D97AFF">
        <w:t>measurements. (Two independent simulations are consistent, but disagree with measurements.)</w:t>
      </w:r>
    </w:p>
    <w:p w:rsidR="00AB77D2" w:rsidRDefault="00AB77D2" w:rsidP="00AB77D2">
      <w:pPr>
        <w:pStyle w:val="ListParagraph"/>
        <w:numPr>
          <w:ilvl w:val="1"/>
          <w:numId w:val="2"/>
        </w:numPr>
      </w:pPr>
      <w:r>
        <w:t>Loo</w:t>
      </w:r>
      <w:r w:rsidR="00EA08E2">
        <w:t>king at key in</w:t>
      </w:r>
      <w:r w:rsidR="00D97AFF">
        <w:t xml:space="preserve">puts into simulations; </w:t>
      </w:r>
      <w:r w:rsidR="00EA08E2">
        <w:t>particularly</w:t>
      </w:r>
      <w:r>
        <w:t xml:space="preserve"> important is the electrical </w:t>
      </w:r>
      <w:r w:rsidR="00EA08E2">
        <w:t>properties</w:t>
      </w:r>
      <w:r>
        <w:t xml:space="preserve"> of </w:t>
      </w:r>
      <w:r w:rsidR="00EA08E2">
        <w:t>materials</w:t>
      </w:r>
      <w:r>
        <w:t xml:space="preserve"> – being look</w:t>
      </w:r>
      <w:r w:rsidR="00EA08E2">
        <w:t>e</w:t>
      </w:r>
      <w:r>
        <w:t>d into now</w:t>
      </w:r>
      <w:r w:rsidR="00D97AFF">
        <w:t>.</w:t>
      </w:r>
    </w:p>
    <w:p w:rsidR="00AB77D2" w:rsidRDefault="00AB77D2" w:rsidP="00AB77D2">
      <w:pPr>
        <w:pStyle w:val="ListParagraph"/>
        <w:numPr>
          <w:ilvl w:val="0"/>
          <w:numId w:val="2"/>
        </w:numPr>
      </w:pPr>
      <w:r>
        <w:t>Liquid Lead target –</w:t>
      </w:r>
      <w:r w:rsidR="00EA08E2">
        <w:t xml:space="preserve"> tests will happen later this ye</w:t>
      </w:r>
      <w:r>
        <w:t>ar</w:t>
      </w:r>
      <w:r w:rsidR="00D97AFF">
        <w:t xml:space="preserve"> in KEK.</w:t>
      </w:r>
    </w:p>
    <w:p w:rsidR="00AB77D2" w:rsidRDefault="00AB77D2" w:rsidP="00AB77D2">
      <w:pPr>
        <w:pStyle w:val="ListParagraph"/>
        <w:numPr>
          <w:ilvl w:val="0"/>
          <w:numId w:val="2"/>
        </w:numPr>
      </w:pPr>
      <w:r>
        <w:t xml:space="preserve">Flux </w:t>
      </w:r>
      <w:r w:rsidR="00EA08E2">
        <w:t>concentrator</w:t>
      </w:r>
      <w:r>
        <w:t>: L</w:t>
      </w:r>
      <w:r w:rsidR="00EA08E2">
        <w:t>i</w:t>
      </w:r>
      <w:r>
        <w:t>vermore – only paper design but looks promising – long way to go before being convinced it will work</w:t>
      </w:r>
    </w:p>
    <w:p w:rsidR="00AB77D2" w:rsidRDefault="00EA08E2" w:rsidP="00AB77D2">
      <w:pPr>
        <w:pStyle w:val="ListParagraph"/>
        <w:numPr>
          <w:ilvl w:val="0"/>
          <w:numId w:val="2"/>
        </w:numPr>
      </w:pPr>
      <w:r>
        <w:t>Liquid</w:t>
      </w:r>
      <w:r w:rsidR="00AB77D2">
        <w:t xml:space="preserve"> lithium</w:t>
      </w:r>
      <w:r>
        <w:t xml:space="preserve"> le</w:t>
      </w:r>
      <w:r w:rsidR="00AB77D2">
        <w:t>ns: detailed</w:t>
      </w:r>
      <w:r>
        <w:t xml:space="preserve"> report on Magneto Hydro-dynamics. Need sub</w:t>
      </w:r>
      <w:r w:rsidR="00AB77D2">
        <w:t>ject matter expert to assess very carefully</w:t>
      </w:r>
      <w:r w:rsidR="00D97AFF">
        <w:t>.</w:t>
      </w:r>
    </w:p>
    <w:p w:rsidR="00EA08E2" w:rsidRDefault="00AB77D2" w:rsidP="00AB77D2">
      <w:pPr>
        <w:pStyle w:val="ListParagraph"/>
        <w:numPr>
          <w:ilvl w:val="0"/>
          <w:numId w:val="2"/>
        </w:numPr>
      </w:pPr>
      <w:r>
        <w:t>Engineering design of target system –</w:t>
      </w:r>
      <w:r w:rsidR="00EA08E2">
        <w:t xml:space="preserve"> not started yet </w:t>
      </w:r>
      <w:r w:rsidR="00D97AFF">
        <w:t>due to UK resource issues. (P</w:t>
      </w:r>
      <w:r w:rsidR="00EA08E2">
        <w:t xml:space="preserve">robably won’t happen in UK with present </w:t>
      </w:r>
      <w:r w:rsidR="00D97AFF">
        <w:t xml:space="preserve">anticipated </w:t>
      </w:r>
      <w:r w:rsidR="00EA08E2">
        <w:t>funding</w:t>
      </w:r>
      <w:r w:rsidR="00D97AFF">
        <w:t>.</w:t>
      </w:r>
      <w:r w:rsidR="00EA08E2">
        <w:t>)</w:t>
      </w:r>
    </w:p>
    <w:p w:rsidR="002F1B27" w:rsidRDefault="002F1B27" w:rsidP="00AB77D2">
      <w:pPr>
        <w:pStyle w:val="ListParagraph"/>
        <w:numPr>
          <w:ilvl w:val="0"/>
          <w:numId w:val="2"/>
        </w:numPr>
      </w:pPr>
      <w:r>
        <w:t xml:space="preserve">Hybrid target tests; taking place at </w:t>
      </w:r>
      <w:r w:rsidR="00EA08E2">
        <w:t>KEK</w:t>
      </w:r>
      <w:r>
        <w:t xml:space="preserve"> (not </w:t>
      </w:r>
      <w:r w:rsidR="00D97AFF">
        <w:t xml:space="preserve">currently </w:t>
      </w:r>
      <w:r>
        <w:t>part of the R&amp;D plan)</w:t>
      </w:r>
    </w:p>
    <w:p w:rsidR="00D97AFF" w:rsidRDefault="00D97AFF" w:rsidP="00D97AFF">
      <w:pPr>
        <w:ind w:left="360"/>
      </w:pPr>
    </w:p>
    <w:p w:rsidR="00D97AFF" w:rsidRDefault="002F1B27" w:rsidP="00D97AFF">
      <w:r w:rsidRPr="00D97AFF">
        <w:t xml:space="preserve">Nick: what do </w:t>
      </w:r>
      <w:r w:rsidR="00D97AFF" w:rsidRPr="00D97AFF">
        <w:t>you</w:t>
      </w:r>
      <w:r w:rsidRPr="00D97AFF">
        <w:t xml:space="preserve"> </w:t>
      </w:r>
      <w:r w:rsidR="00D97AFF">
        <w:t xml:space="preserve">currently </w:t>
      </w:r>
      <w:r w:rsidRPr="00D97AFF">
        <w:t xml:space="preserve">see putting in the updated plan </w:t>
      </w:r>
      <w:r w:rsidR="00D97AFF">
        <w:t>for</w:t>
      </w:r>
      <w:r w:rsidRPr="00D97AFF">
        <w:t xml:space="preserve"> </w:t>
      </w:r>
      <w:r w:rsidR="00D97AFF">
        <w:t>&gt;2010</w:t>
      </w:r>
      <w:r w:rsidRPr="00D97AFF">
        <w:t xml:space="preserve"> deliverables? How would they feed into the design decisions and what kind of </w:t>
      </w:r>
      <w:r w:rsidR="00EA08E2" w:rsidRPr="00D97AFF">
        <w:t xml:space="preserve">work will happen over next two </w:t>
      </w:r>
      <w:r w:rsidRPr="00D97AFF">
        <w:t>year</w:t>
      </w:r>
      <w:r w:rsidR="00D97AFF" w:rsidRPr="00D97AFF">
        <w:t>s?</w:t>
      </w:r>
      <w:r w:rsidR="00EA08E2" w:rsidRPr="00D97AFF">
        <w:t xml:space="preserve"> </w:t>
      </w:r>
    </w:p>
    <w:p w:rsidR="00D97AFF" w:rsidRDefault="00D97AFF" w:rsidP="00D97AFF"/>
    <w:p w:rsidR="00D97AFF" w:rsidRDefault="00D97AFF" w:rsidP="00D97AFF">
      <w:r w:rsidRPr="00D97AFF">
        <w:t>Jim:</w:t>
      </w:r>
      <w:r>
        <w:t xml:space="preserve"> </w:t>
      </w:r>
      <w:r w:rsidR="00EA08E2" w:rsidRPr="00D97AFF">
        <w:t xml:space="preserve">Nothing has come to </w:t>
      </w:r>
      <w:r>
        <w:t xml:space="preserve">any hard </w:t>
      </w:r>
      <w:r w:rsidR="00EA08E2" w:rsidRPr="00D97AFF">
        <w:t>conclusion so far</w:t>
      </w:r>
      <w:r w:rsidR="002F1B27" w:rsidRPr="00D97AFF">
        <w:t xml:space="preserve"> although </w:t>
      </w:r>
      <w:r>
        <w:t xml:space="preserve">a </w:t>
      </w:r>
      <w:r w:rsidR="002F1B27" w:rsidRPr="00D97AFF">
        <w:t xml:space="preserve">lot </w:t>
      </w:r>
      <w:r>
        <w:t xml:space="preserve">of progress </w:t>
      </w:r>
      <w:proofErr w:type="gramStart"/>
      <w:r>
        <w:t xml:space="preserve">has </w:t>
      </w:r>
      <w:r w:rsidR="002F1B27" w:rsidRPr="00D97AFF">
        <w:t xml:space="preserve"> been</w:t>
      </w:r>
      <w:proofErr w:type="gramEnd"/>
      <w:r w:rsidR="002F1B27" w:rsidRPr="00D97AFF">
        <w:t xml:space="preserve"> </w:t>
      </w:r>
      <w:r>
        <w:t>made on all of the R&amp;D items</w:t>
      </w:r>
      <w:r w:rsidR="002F1B27" w:rsidRPr="00D97AFF">
        <w:t xml:space="preserve">. </w:t>
      </w:r>
      <w:r>
        <w:t xml:space="preserve">Current target work will come to an end, as will KEK beam tests. </w:t>
      </w:r>
      <w:r w:rsidR="00A573A6" w:rsidRPr="00D97AFF">
        <w:t xml:space="preserve">Flux </w:t>
      </w:r>
      <w:r w:rsidR="00EA08E2" w:rsidRPr="00D97AFF">
        <w:t>concentrator</w:t>
      </w:r>
      <w:r w:rsidR="00A573A6" w:rsidRPr="00D97AFF">
        <w:t xml:space="preserve"> – more detailed design </w:t>
      </w:r>
      <w:r>
        <w:t xml:space="preserve">will be </w:t>
      </w:r>
      <w:r w:rsidR="00EA08E2" w:rsidRPr="00D97AFF">
        <w:t>finished</w:t>
      </w:r>
      <w:r>
        <w:t>.</w:t>
      </w:r>
    </w:p>
    <w:p w:rsidR="00A573A6" w:rsidRPr="00D97AFF" w:rsidRDefault="00A573A6" w:rsidP="00D97AFF"/>
    <w:p w:rsidR="00A573A6" w:rsidRPr="00D97AFF" w:rsidRDefault="00A573A6" w:rsidP="00D97AFF">
      <w:r w:rsidRPr="00D97AFF">
        <w:t xml:space="preserve">Marc: </w:t>
      </w:r>
      <w:r w:rsidR="00D97AFF">
        <w:t xml:space="preserve">rotating </w:t>
      </w:r>
      <w:r w:rsidRPr="00D97AFF">
        <w:t>me</w:t>
      </w:r>
      <w:r w:rsidR="00D97AFF">
        <w:t>chanical seal may be tested in</w:t>
      </w:r>
      <w:r w:rsidR="00EA08E2" w:rsidRPr="00D97AFF">
        <w:t xml:space="preserve"> June</w:t>
      </w:r>
      <w:r w:rsidRPr="00D97AFF">
        <w:t>: planning t</w:t>
      </w:r>
      <w:r w:rsidR="00EA08E2" w:rsidRPr="00D97AFF">
        <w:t>e</w:t>
      </w:r>
      <w:r w:rsidRPr="00D97AFF">
        <w:t>sts in next 12 months but not part of existing</w:t>
      </w:r>
      <w:r w:rsidR="00EA08E2" w:rsidRPr="00D97AFF">
        <w:t xml:space="preserve"> R&amp;D</w:t>
      </w:r>
      <w:r w:rsidRPr="00D97AFF">
        <w:t xml:space="preserve"> plan</w:t>
      </w:r>
    </w:p>
    <w:p w:rsidR="00EA08E2" w:rsidRPr="00D97AFF" w:rsidRDefault="00A573A6" w:rsidP="00D97AFF">
      <w:r w:rsidRPr="00D97AFF">
        <w:t>Nick qu</w:t>
      </w:r>
      <w:r w:rsidR="00EA08E2" w:rsidRPr="00D97AFF">
        <w:t>estion</w:t>
      </w:r>
      <w:r w:rsidRPr="00D97AFF">
        <w:t xml:space="preserve"> to Marc: wasn’t</w:t>
      </w:r>
      <w:r w:rsidR="00EA08E2" w:rsidRPr="00D97AFF">
        <w:t xml:space="preserve"> there discussion of some prototyping of a s</w:t>
      </w:r>
      <w:r w:rsidRPr="00D97AFF">
        <w:t>ing</w:t>
      </w:r>
      <w:r w:rsidR="00EA08E2" w:rsidRPr="00D97AFF">
        <w:t xml:space="preserve">le module of </w:t>
      </w:r>
      <w:r w:rsidR="00D97AFF">
        <w:t>the LLNL design flux concentrator</w:t>
      </w:r>
      <w:r w:rsidR="00EA08E2" w:rsidRPr="00D97AFF">
        <w:t xml:space="preserve">? Marc: </w:t>
      </w:r>
      <w:r w:rsidR="00D97AFF">
        <w:t>yes, we are</w:t>
      </w:r>
      <w:r w:rsidR="00EA08E2" w:rsidRPr="00D97AFF">
        <w:t xml:space="preserve"> talk</w:t>
      </w:r>
      <w:r w:rsidR="00D97AFF">
        <w:t>ing</w:t>
      </w:r>
      <w:r w:rsidR="00EA08E2" w:rsidRPr="00D97AFF">
        <w:t xml:space="preserve"> with Mike Harrison about that.</w:t>
      </w:r>
    </w:p>
    <w:p w:rsidR="00A573A6" w:rsidRPr="00D97AFF" w:rsidRDefault="00A573A6" w:rsidP="00D97AFF"/>
    <w:p w:rsidR="00A573A6" w:rsidRDefault="00A573A6" w:rsidP="00A573A6"/>
    <w:p w:rsidR="00A573A6" w:rsidRPr="00A573A6" w:rsidRDefault="00963B17" w:rsidP="00A573A6">
      <w:pPr>
        <w:rPr>
          <w:b/>
        </w:rPr>
      </w:pPr>
      <w:r>
        <w:rPr>
          <w:b/>
        </w:rPr>
        <w:t>Damping Ring (</w:t>
      </w:r>
      <w:r w:rsidR="00A573A6" w:rsidRPr="00A573A6">
        <w:rPr>
          <w:b/>
        </w:rPr>
        <w:t>Mark Palmer</w:t>
      </w:r>
      <w:r w:rsidR="001F1AEB">
        <w:rPr>
          <w:b/>
        </w:rPr>
        <w:t>)</w:t>
      </w:r>
    </w:p>
    <w:p w:rsidR="00A573A6" w:rsidRDefault="00A573A6" w:rsidP="00A573A6"/>
    <w:p w:rsidR="00A573A6" w:rsidRDefault="00963B17" w:rsidP="00A573A6">
      <w:r>
        <w:t xml:space="preserve">[Slides </w:t>
      </w:r>
      <w:r w:rsidR="00A573A6">
        <w:t>from Susan</w:t>
      </w:r>
      <w:r>
        <w:t>na]</w:t>
      </w:r>
    </w:p>
    <w:p w:rsidR="00A573A6" w:rsidRDefault="00A573A6" w:rsidP="00A573A6"/>
    <w:p w:rsidR="00A573A6" w:rsidRDefault="00A573A6" w:rsidP="00A573A6">
      <w:r>
        <w:t xml:space="preserve">Highest </w:t>
      </w:r>
      <w:r w:rsidR="00EA08E2">
        <w:t>priority</w:t>
      </w:r>
      <w:r>
        <w:t xml:space="preserve"> risk mitigating </w:t>
      </w:r>
      <w:r w:rsidR="00D97AFF">
        <w:t>R&amp;D</w:t>
      </w:r>
      <w:r>
        <w:t xml:space="preserve"> items</w:t>
      </w:r>
    </w:p>
    <w:p w:rsidR="00A573A6" w:rsidRDefault="00EA08E2" w:rsidP="00A573A6">
      <w:pPr>
        <w:pStyle w:val="ListParagraph"/>
        <w:numPr>
          <w:ilvl w:val="0"/>
          <w:numId w:val="2"/>
        </w:numPr>
      </w:pPr>
      <w:proofErr w:type="gramStart"/>
      <w:r>
        <w:t>demonstration</w:t>
      </w:r>
      <w:proofErr w:type="gramEnd"/>
      <w:r w:rsidR="00A573A6">
        <w:t xml:space="preserve"> of electron cloud </w:t>
      </w:r>
      <w:r>
        <w:t>mitigation</w:t>
      </w:r>
      <w:r w:rsidR="00A573A6">
        <w:t xml:space="preserve"> – </w:t>
      </w:r>
      <w:r>
        <w:t>ongoing</w:t>
      </w:r>
      <w:r w:rsidR="00A573A6">
        <w:t xml:space="preserve"> at CESRTA</w:t>
      </w:r>
    </w:p>
    <w:p w:rsidR="00A573A6" w:rsidRDefault="00A573A6" w:rsidP="00A573A6">
      <w:pPr>
        <w:pStyle w:val="ListParagraph"/>
        <w:numPr>
          <w:ilvl w:val="0"/>
          <w:numId w:val="2"/>
        </w:numPr>
      </w:pPr>
      <w:r>
        <w:t xml:space="preserve">Demo of ultra low </w:t>
      </w:r>
      <w:r w:rsidR="00EA08E2">
        <w:t>emittance</w:t>
      </w:r>
      <w:r>
        <w:t xml:space="preserve"> – KE</w:t>
      </w:r>
      <w:r w:rsidR="00EA08E2">
        <w:t>K</w:t>
      </w:r>
      <w:r>
        <w:t xml:space="preserve"> ATC (2010</w:t>
      </w:r>
      <w:r w:rsidR="00EA08E2">
        <w:t>)</w:t>
      </w:r>
    </w:p>
    <w:p w:rsidR="00A573A6" w:rsidRDefault="00EA08E2" w:rsidP="00A573A6">
      <w:pPr>
        <w:pStyle w:val="ListParagraph"/>
        <w:numPr>
          <w:ilvl w:val="0"/>
          <w:numId w:val="2"/>
        </w:numPr>
      </w:pPr>
      <w:r>
        <w:t>Tests of fast kickers at DAPHNE</w:t>
      </w:r>
    </w:p>
    <w:p w:rsidR="00A573A6" w:rsidRDefault="00EA08E2" w:rsidP="00A573A6">
      <w:r>
        <w:t>Objectives</w:t>
      </w:r>
    </w:p>
    <w:p w:rsidR="00A573A6" w:rsidRDefault="00EA08E2" w:rsidP="00A573A6">
      <w:pPr>
        <w:pStyle w:val="ListParagraph"/>
        <w:numPr>
          <w:ilvl w:val="0"/>
          <w:numId w:val="2"/>
        </w:numPr>
      </w:pPr>
      <w:r>
        <w:t>C</w:t>
      </w:r>
      <w:r w:rsidR="00A573A6">
        <w:t xml:space="preserve">onsolidate design from RDR, make sure we </w:t>
      </w:r>
      <w:r w:rsidR="00D97AFF">
        <w:t>have a</w:t>
      </w:r>
      <w:r w:rsidR="00A573A6">
        <w:t xml:space="preserve"> good understand of cost drivers and technical limitations</w:t>
      </w:r>
    </w:p>
    <w:p w:rsidR="00A573A6" w:rsidRDefault="00A573A6" w:rsidP="00A573A6">
      <w:pPr>
        <w:pStyle w:val="ListParagraph"/>
        <w:numPr>
          <w:ilvl w:val="0"/>
          <w:numId w:val="2"/>
        </w:numPr>
      </w:pPr>
      <w:r>
        <w:t xml:space="preserve">Identify </w:t>
      </w:r>
      <w:r w:rsidR="00EA08E2">
        <w:t>opportunities</w:t>
      </w:r>
      <w:r>
        <w:t xml:space="preserve"> for r</w:t>
      </w:r>
      <w:r w:rsidR="00EA08E2">
        <w:t>e</w:t>
      </w:r>
      <w:r>
        <w:t>duc</w:t>
      </w:r>
      <w:r w:rsidR="00EA08E2">
        <w:t>t</w:t>
      </w:r>
      <w:r>
        <w:t>ion o</w:t>
      </w:r>
      <w:r w:rsidR="00EA08E2">
        <w:t>f cost and technical risk, and desi</w:t>
      </w:r>
      <w:r>
        <w:t xml:space="preserve">gn changes </w:t>
      </w:r>
    </w:p>
    <w:p w:rsidR="00A573A6" w:rsidRDefault="00A573A6" w:rsidP="00A573A6">
      <w:r>
        <w:t xml:space="preserve">Continue R&amp;D </w:t>
      </w:r>
      <w:r w:rsidR="00EA08E2">
        <w:t>Plan</w:t>
      </w:r>
      <w:r>
        <w:t xml:space="preserve"> key technical performance goals – still remaining questions on all fronts – good progress on mitigation, recent </w:t>
      </w:r>
      <w:r w:rsidR="00D97AFF">
        <w:t xml:space="preserve">good </w:t>
      </w:r>
      <w:r>
        <w:t>news on ultra-low emitta</w:t>
      </w:r>
      <w:r w:rsidR="00EA08E2">
        <w:t>nce</w:t>
      </w:r>
      <w:r w:rsidR="00D97AFF">
        <w:t>: r</w:t>
      </w:r>
      <w:r w:rsidR="00EA08E2">
        <w:t>esults encouraging from Light Sources that were presented at the low emittance workshop earlier in year – instill a lot of confidence th</w:t>
      </w:r>
      <w:r w:rsidR="00D97AFF">
        <w:t xml:space="preserve">at we can make the 2pico-meters goal. </w:t>
      </w:r>
    </w:p>
    <w:p w:rsidR="00A573A6" w:rsidRDefault="00A573A6" w:rsidP="00A573A6"/>
    <w:p w:rsidR="00A573A6" w:rsidRDefault="00A573A6" w:rsidP="00A573A6">
      <w:r>
        <w:t>Consolidate into new baseline</w:t>
      </w:r>
      <w:r w:rsidR="00E3796B">
        <w:t>.</w:t>
      </w:r>
    </w:p>
    <w:p w:rsidR="00A573A6" w:rsidRDefault="00A573A6" w:rsidP="00A573A6"/>
    <w:p w:rsidR="00EA08E2" w:rsidRDefault="00A573A6" w:rsidP="00A573A6">
      <w:r>
        <w:t>Milestones for accelerator system</w:t>
      </w:r>
    </w:p>
    <w:p w:rsidR="00A573A6" w:rsidRDefault="00EA08E2" w:rsidP="00A573A6">
      <w:r>
        <w:t>- R&amp;D highest risk</w:t>
      </w:r>
      <w:r w:rsidR="00A573A6">
        <w:t xml:space="preserve"> item is </w:t>
      </w:r>
      <w:r>
        <w:t>electron cloud wo</w:t>
      </w:r>
      <w:r w:rsidR="00A573A6">
        <w:t>rk</w:t>
      </w:r>
    </w:p>
    <w:p w:rsidR="00A573A6" w:rsidRDefault="00A573A6" w:rsidP="00A573A6">
      <w:pPr>
        <w:pStyle w:val="ListParagraph"/>
        <w:numPr>
          <w:ilvl w:val="0"/>
          <w:numId w:val="2"/>
        </w:numPr>
      </w:pPr>
      <w:proofErr w:type="gramStart"/>
      <w:r>
        <w:t>ensure</w:t>
      </w:r>
      <w:proofErr w:type="gramEnd"/>
      <w:r>
        <w:t xml:space="preserve"> we have </w:t>
      </w:r>
      <w:r w:rsidR="00EA08E2">
        <w:t>design pieces</w:t>
      </w:r>
      <w:r>
        <w:t xml:space="preserve"> together and </w:t>
      </w:r>
      <w:r w:rsidR="00EA08E2">
        <w:t>have</w:t>
      </w:r>
      <w:r>
        <w:t xml:space="preserve"> updated value estimates</w:t>
      </w:r>
    </w:p>
    <w:p w:rsidR="00B02605" w:rsidRDefault="00EA08E2" w:rsidP="00B02605">
      <w:pPr>
        <w:pStyle w:val="ListParagraph"/>
        <w:numPr>
          <w:ilvl w:val="0"/>
          <w:numId w:val="2"/>
        </w:numPr>
      </w:pPr>
      <w:r>
        <w:t>Integration</w:t>
      </w:r>
      <w:r w:rsidR="00A573A6">
        <w:t xml:space="preserve"> activities; new opt</w:t>
      </w:r>
      <w:r w:rsidR="00E3796B">
        <w:t>ions</w:t>
      </w:r>
      <w:r w:rsidR="00FF1F62">
        <w:t>, e</w:t>
      </w:r>
      <w:r w:rsidR="00E3796B">
        <w:t>.</w:t>
      </w:r>
      <w:r w:rsidR="00FF1F62">
        <w:t>g</w:t>
      </w:r>
      <w:r w:rsidR="00E3796B">
        <w:t>.</w:t>
      </w:r>
      <w:r w:rsidR="00FF1F62">
        <w:t xml:space="preserve"> SB2009 damping ring placement.</w:t>
      </w:r>
    </w:p>
    <w:p w:rsidR="00B02605" w:rsidRDefault="00B02605" w:rsidP="00B02605">
      <w:pPr>
        <w:pStyle w:val="ListParagraph"/>
        <w:numPr>
          <w:ilvl w:val="0"/>
          <w:numId w:val="2"/>
        </w:numPr>
      </w:pPr>
      <w:proofErr w:type="gramStart"/>
      <w:r>
        <w:t>continue</w:t>
      </w:r>
      <w:proofErr w:type="gramEnd"/>
      <w:r>
        <w:t xml:space="preserve"> studies of low beam </w:t>
      </w:r>
      <w:r w:rsidR="00FF1F62">
        <w:t>p</w:t>
      </w:r>
      <w:r>
        <w:t>ower o</w:t>
      </w:r>
      <w:r w:rsidR="00FF1F62">
        <w:t>p</w:t>
      </w:r>
      <w:r>
        <w:t xml:space="preserve">tion – issue of smaller </w:t>
      </w:r>
      <w:r w:rsidR="00FF1F62">
        <w:t>circumference</w:t>
      </w:r>
      <w:r>
        <w:t xml:space="preserve"> damping ring = looks like a good o</w:t>
      </w:r>
      <w:r w:rsidR="00FF1F62">
        <w:t>p</w:t>
      </w:r>
      <w:r>
        <w:t>tion but places limitations o</w:t>
      </w:r>
      <w:r w:rsidR="00E3796B">
        <w:t>n</w:t>
      </w:r>
      <w:r>
        <w:t xml:space="preserve"> flexibility</w:t>
      </w:r>
      <w:r w:rsidR="00E3796B">
        <w:t xml:space="preserve"> (i.e. number of bunches).</w:t>
      </w:r>
    </w:p>
    <w:p w:rsidR="00B02605" w:rsidRDefault="00B02605" w:rsidP="00B02605"/>
    <w:p w:rsidR="00B02605" w:rsidRDefault="00B02605" w:rsidP="00B02605">
      <w:r>
        <w:t>Mark</w:t>
      </w:r>
      <w:r w:rsidR="00E3796B">
        <w:t>s</w:t>
      </w:r>
      <w:r>
        <w:t xml:space="preserve"> slides</w:t>
      </w:r>
    </w:p>
    <w:p w:rsidR="00B02605" w:rsidRDefault="00B02605" w:rsidP="00FF1F62">
      <w:pPr>
        <w:pStyle w:val="ListParagraph"/>
        <w:numPr>
          <w:ilvl w:val="0"/>
          <w:numId w:val="2"/>
        </w:numPr>
      </w:pPr>
      <w:proofErr w:type="gramStart"/>
      <w:r>
        <w:t>trying</w:t>
      </w:r>
      <w:proofErr w:type="gramEnd"/>
      <w:r>
        <w:t xml:space="preserve"> to work on detailed timeline of all things that need to ha</w:t>
      </w:r>
      <w:r w:rsidR="00FF1F62">
        <w:t xml:space="preserve">ppen over next two years. Spent lot of time in Beijing discussing work planning, organization, </w:t>
      </w:r>
      <w:r>
        <w:t>reviewing test facilitie</w:t>
      </w:r>
      <w:r w:rsidR="00FF1F62">
        <w:t>s</w:t>
      </w:r>
      <w:r>
        <w:t xml:space="preserve"> in terms of R&amp;DS plan</w:t>
      </w:r>
    </w:p>
    <w:p w:rsidR="00B02605" w:rsidRDefault="00FF1F62" w:rsidP="00B02605">
      <w:pPr>
        <w:pStyle w:val="ListParagraph"/>
        <w:numPr>
          <w:ilvl w:val="0"/>
          <w:numId w:val="2"/>
        </w:numPr>
      </w:pPr>
      <w:r>
        <w:t>Showed GANTT</w:t>
      </w:r>
      <w:r w:rsidR="00B02605">
        <w:t xml:space="preserve"> </w:t>
      </w:r>
      <w:r>
        <w:t>chart with</w:t>
      </w:r>
      <w:r w:rsidR="00B02605">
        <w:t xml:space="preserve"> organization plan –</w:t>
      </w:r>
      <w:r>
        <w:t xml:space="preserve"> a</w:t>
      </w:r>
      <w:r w:rsidR="00B02605">
        <w:t xml:space="preserve">im to have revised </w:t>
      </w:r>
      <w:r>
        <w:t>baseline choice by end of the ye</w:t>
      </w:r>
      <w:r w:rsidR="00B02605">
        <w:t>ar –</w:t>
      </w:r>
      <w:r>
        <w:t xml:space="preserve"> tightly coupled to choice of 3.2km ring </w:t>
      </w:r>
    </w:p>
    <w:p w:rsidR="00B02605" w:rsidRDefault="00B02605" w:rsidP="00B02605">
      <w:pPr>
        <w:pStyle w:val="ListParagraph"/>
        <w:numPr>
          <w:ilvl w:val="0"/>
          <w:numId w:val="2"/>
        </w:numPr>
      </w:pPr>
      <w:proofErr w:type="gramStart"/>
      <w:r>
        <w:t>gathered</w:t>
      </w:r>
      <w:proofErr w:type="gramEnd"/>
      <w:r>
        <w:t xml:space="preserve"> data on where we stand </w:t>
      </w:r>
      <w:r w:rsidR="00FF1F62">
        <w:t xml:space="preserve">with respect to test </w:t>
      </w:r>
      <w:r>
        <w:t xml:space="preserve">facility </w:t>
      </w:r>
      <w:r w:rsidR="00FF1F62">
        <w:t>R&amp;D program</w:t>
      </w:r>
      <w:r>
        <w:t xml:space="preserve"> </w:t>
      </w:r>
    </w:p>
    <w:p w:rsidR="00B02605" w:rsidRDefault="00B02605" w:rsidP="00B02605">
      <w:pPr>
        <w:pStyle w:val="ListParagraph"/>
        <w:numPr>
          <w:ilvl w:val="1"/>
          <w:numId w:val="2"/>
        </w:numPr>
      </w:pPr>
      <w:proofErr w:type="gramStart"/>
      <w:r>
        <w:t>what</w:t>
      </w:r>
      <w:proofErr w:type="gramEnd"/>
      <w:r>
        <w:t xml:space="preserve"> the plan is in terms of moving forward for demo of fast kickers</w:t>
      </w:r>
    </w:p>
    <w:p w:rsidR="00B02605" w:rsidRDefault="00FF1F62" w:rsidP="00B02605">
      <w:pPr>
        <w:pStyle w:val="ListParagraph"/>
        <w:numPr>
          <w:ilvl w:val="1"/>
          <w:numId w:val="2"/>
        </w:numPr>
      </w:pPr>
      <w:proofErr w:type="gramStart"/>
      <w:r>
        <w:t>cesrta</w:t>
      </w:r>
      <w:proofErr w:type="gramEnd"/>
      <w:r>
        <w:t xml:space="preserve"> electro</w:t>
      </w:r>
      <w:r w:rsidR="00B02605">
        <w:t>n cloud program, when detailed reports would be required</w:t>
      </w:r>
    </w:p>
    <w:p w:rsidR="00B02605" w:rsidRDefault="00FF1F62" w:rsidP="00B02605">
      <w:pPr>
        <w:pStyle w:val="ListParagraph"/>
        <w:numPr>
          <w:ilvl w:val="0"/>
          <w:numId w:val="2"/>
        </w:numPr>
      </w:pPr>
      <w:proofErr w:type="gramStart"/>
      <w:r>
        <w:t>try</w:t>
      </w:r>
      <w:r w:rsidR="00B02605">
        <w:t>ing</w:t>
      </w:r>
      <w:proofErr w:type="gramEnd"/>
      <w:r w:rsidR="00B02605">
        <w:t xml:space="preserve"> to get more de</w:t>
      </w:r>
      <w:r>
        <w:t xml:space="preserve">tailed plan together that can be incorporated into the release 5 R&amp;D – work is </w:t>
      </w:r>
      <w:r w:rsidR="00B02605">
        <w:t>still in mid stream but making good progress</w:t>
      </w:r>
      <w:r>
        <w:t>. The next E-cloud workshop is O</w:t>
      </w:r>
      <w:r w:rsidR="00B02605">
        <w:t>ct 8-12. Satellite meeting on 13</w:t>
      </w:r>
      <w:r w:rsidR="00B02605" w:rsidRPr="00FF1F62">
        <w:rPr>
          <w:vertAlign w:val="superscript"/>
        </w:rPr>
        <w:t>th</w:t>
      </w:r>
      <w:r w:rsidR="00B02605">
        <w:t xml:space="preserve"> for CESRTA studies</w:t>
      </w:r>
    </w:p>
    <w:p w:rsidR="00B02605" w:rsidRDefault="00B02605" w:rsidP="00B02605"/>
    <w:p w:rsidR="00E3796B" w:rsidRDefault="00FF1F62" w:rsidP="00B02605">
      <w:r>
        <w:t>Nick: high-</w:t>
      </w:r>
      <w:r w:rsidR="008F4B48">
        <w:t xml:space="preserve">level milestone </w:t>
      </w:r>
      <w:r>
        <w:t xml:space="preserve">in R&amp;D Plan </w:t>
      </w:r>
      <w:r w:rsidR="008F4B48">
        <w:t>was to demo</w:t>
      </w:r>
      <w:r>
        <w:t>nstrate</w:t>
      </w:r>
      <w:r w:rsidR="008F4B48">
        <w:t xml:space="preserve"> 2pico</w:t>
      </w:r>
      <w:r>
        <w:t>-</w:t>
      </w:r>
      <w:r w:rsidR="008F4B48">
        <w:t>m</w:t>
      </w:r>
      <w:r>
        <w:t>eter emittance</w:t>
      </w:r>
      <w:r w:rsidR="008F4B48">
        <w:t xml:space="preserve"> in 2010</w:t>
      </w:r>
      <w:r>
        <w:t xml:space="preserve">. </w:t>
      </w:r>
    </w:p>
    <w:p w:rsidR="00E3796B" w:rsidRDefault="00E3796B" w:rsidP="00B02605"/>
    <w:p w:rsidR="008F4B48" w:rsidRDefault="00FF1F62" w:rsidP="00B02605">
      <w:r>
        <w:t>Mark: e</w:t>
      </w:r>
      <w:r w:rsidR="008F4B48">
        <w:t xml:space="preserve">xpect the </w:t>
      </w:r>
      <w:r>
        <w:t>ATF</w:t>
      </w:r>
      <w:r w:rsidR="008F4B48">
        <w:t xml:space="preserve"> upgrades will be done in mid 2010, which </w:t>
      </w:r>
      <w:r>
        <w:t>should allow to get to below 10</w:t>
      </w:r>
      <w:r w:rsidR="008F4B48">
        <w:t>pm. Possible we might demo before end of 2010 – but not so confident</w:t>
      </w:r>
    </w:p>
    <w:p w:rsidR="00E3796B" w:rsidRDefault="00E3796B" w:rsidP="00B02605"/>
    <w:p w:rsidR="00E3796B" w:rsidRDefault="008F4B48" w:rsidP="00B02605">
      <w:r>
        <w:t xml:space="preserve">Yokoya: </w:t>
      </w:r>
      <w:r w:rsidR="00FF1F62">
        <w:t>ATF requir</w:t>
      </w:r>
      <w:r>
        <w:t>em</w:t>
      </w:r>
      <w:r w:rsidR="00E3796B">
        <w:t>e</w:t>
      </w:r>
      <w:r>
        <w:t>nt</w:t>
      </w:r>
      <w:r w:rsidR="00E3796B">
        <w:t xml:space="preserve"> (priority)</w:t>
      </w:r>
      <w:r>
        <w:t xml:space="preserve"> is 35pm by end of 2010</w:t>
      </w:r>
      <w:r w:rsidR="00E3796B">
        <w:t xml:space="preserve"> for the ATF2</w:t>
      </w:r>
      <w:r>
        <w:t xml:space="preserve"> – then to go to lower emittance</w:t>
      </w:r>
      <w:r w:rsidR="00E3796B">
        <w:t>.</w:t>
      </w:r>
    </w:p>
    <w:p w:rsidR="008F4B48" w:rsidRDefault="008F4B48" w:rsidP="00B02605"/>
    <w:p w:rsidR="008F4B48" w:rsidRDefault="008F4B48" w:rsidP="00B02605">
      <w:r>
        <w:t xml:space="preserve">Ewan: at </w:t>
      </w:r>
      <w:r w:rsidR="00FF1F62">
        <w:t>Beijing it was</w:t>
      </w:r>
      <w:r>
        <w:t xml:space="preserve"> agreed that &lt;10pm would be done later than 2010</w:t>
      </w:r>
      <w:r w:rsidR="00E3796B">
        <w:t>.</w:t>
      </w:r>
    </w:p>
    <w:p w:rsidR="008F4B48" w:rsidRDefault="008F4B48" w:rsidP="00B02605"/>
    <w:p w:rsidR="00E3796B" w:rsidRDefault="008F4B48" w:rsidP="00B02605">
      <w:r>
        <w:t>Andrei: are we sure we should</w:t>
      </w:r>
      <w:r w:rsidR="00FF1F62">
        <w:t xml:space="preserve"> be</w:t>
      </w:r>
      <w:r>
        <w:t xml:space="preserve"> trying to get ultra-l</w:t>
      </w:r>
      <w:r w:rsidR="00FF1F62">
        <w:t>ow emittance with single bunch?</w:t>
      </w:r>
    </w:p>
    <w:p w:rsidR="008F4B48" w:rsidRDefault="008F4B48" w:rsidP="00B02605"/>
    <w:p w:rsidR="00E3796B" w:rsidRDefault="008F4B48" w:rsidP="00B02605">
      <w:r>
        <w:t>Mark</w:t>
      </w:r>
      <w:r w:rsidR="00FF1F62">
        <w:t xml:space="preserve">: </w:t>
      </w:r>
      <w:r>
        <w:t xml:space="preserve">several rings are now in ballpark of 2pm. Looks like Australian </w:t>
      </w:r>
      <w:r w:rsidR="00FF1F62">
        <w:t>synchrotron</w:t>
      </w:r>
      <w:r>
        <w:t xml:space="preserve"> will be pushing to 1pm. Consider this to be a demo</w:t>
      </w:r>
      <w:r w:rsidR="00FF1F62">
        <w:t>nstration that ‘a’ ring can meet the 2pm requirement and this has</w:t>
      </w:r>
      <w:r>
        <w:t xml:space="preserve"> encourage</w:t>
      </w:r>
      <w:r w:rsidR="00FF1F62">
        <w:t>d</w:t>
      </w:r>
      <w:r>
        <w:t xml:space="preserve"> work</w:t>
      </w:r>
      <w:r w:rsidR="00FF1F62">
        <w:t xml:space="preserve"> on DR for ILC, but doesn’t rep</w:t>
      </w:r>
      <w:r>
        <w:t>lace the plans for DR R&amp;D perspective</w:t>
      </w:r>
    </w:p>
    <w:p w:rsidR="008F4B48" w:rsidRDefault="008F4B48" w:rsidP="00B02605"/>
    <w:p w:rsidR="00E3796B" w:rsidRDefault="008F4B48" w:rsidP="00B02605">
      <w:r>
        <w:t xml:space="preserve">Andrei: </w:t>
      </w:r>
      <w:r w:rsidR="00FF1F62">
        <w:t xml:space="preserve">a more </w:t>
      </w:r>
      <w:r>
        <w:t>re</w:t>
      </w:r>
      <w:r w:rsidR="00FF1F62">
        <w:t>ason goal would be to achieve reasonable e</w:t>
      </w:r>
      <w:r>
        <w:t>mittance in multi bunch mode</w:t>
      </w:r>
      <w:r w:rsidR="00E3796B">
        <w:t>.</w:t>
      </w:r>
    </w:p>
    <w:p w:rsidR="008F4B48" w:rsidRDefault="008F4B48" w:rsidP="00B02605"/>
    <w:p w:rsidR="008F4B48" w:rsidRPr="00E3796B" w:rsidRDefault="008F4B48" w:rsidP="00E3796B">
      <w:r w:rsidRPr="00E3796B">
        <w:t xml:space="preserve">Mark: </w:t>
      </w:r>
      <w:r w:rsidR="00E3796B">
        <w:t xml:space="preserve">2pm is </w:t>
      </w:r>
      <w:r w:rsidR="00FF1F62" w:rsidRPr="00E3796B">
        <w:t>important</w:t>
      </w:r>
      <w:r w:rsidRPr="00E3796B">
        <w:t xml:space="preserve"> for ATF work, and for </w:t>
      </w:r>
      <w:r w:rsidR="00E3796B">
        <w:t>studies like</w:t>
      </w:r>
      <w:r w:rsidRPr="00E3796B">
        <w:t xml:space="preserve"> fast ion and fast kicker system tests</w:t>
      </w:r>
      <w:r w:rsidR="00E3796B">
        <w:t>.</w:t>
      </w:r>
    </w:p>
    <w:p w:rsidR="001F1AEB" w:rsidRDefault="001F1AEB" w:rsidP="00E3796B"/>
    <w:p w:rsidR="008F4B48" w:rsidRPr="00E3796B" w:rsidRDefault="008F4B48" w:rsidP="00E3796B">
      <w:r w:rsidRPr="00E3796B">
        <w:t xml:space="preserve">Nick: </w:t>
      </w:r>
      <w:r w:rsidR="00E3796B">
        <w:t>We can certainly make good use of the results demonstrated at lightsources</w:t>
      </w:r>
      <w:r w:rsidRPr="00E3796B">
        <w:t xml:space="preserve"> – </w:t>
      </w:r>
      <w:r w:rsidR="00E3796B">
        <w:t>immediate issue is</w:t>
      </w:r>
      <w:r w:rsidRPr="00E3796B">
        <w:t xml:space="preserve"> for </w:t>
      </w:r>
      <w:r w:rsidR="00E3796B">
        <w:t xml:space="preserve">Rel. 5 of the </w:t>
      </w:r>
      <w:r w:rsidRPr="00E3796B">
        <w:t xml:space="preserve">R&amp;D plan is to make sure we have </w:t>
      </w:r>
      <w:r w:rsidR="00E3796B">
        <w:t xml:space="preserve">ATF </w:t>
      </w:r>
      <w:r w:rsidRPr="00E3796B">
        <w:t xml:space="preserve">milestones correctly </w:t>
      </w:r>
      <w:r w:rsidR="00E3796B">
        <w:t>represented</w:t>
      </w:r>
      <w:r w:rsidRPr="00E3796B">
        <w:t>.</w:t>
      </w:r>
    </w:p>
    <w:p w:rsidR="001F1AEB" w:rsidRDefault="001F1AEB" w:rsidP="008F4B48"/>
    <w:p w:rsidR="008F4B48" w:rsidRDefault="00E3796B" w:rsidP="008F4B48">
      <w:r>
        <w:t xml:space="preserve">Nobu: </w:t>
      </w:r>
      <w:r w:rsidR="008F4B48">
        <w:t>ATF collaboration meeting on July 1</w:t>
      </w:r>
      <w:r w:rsidR="008F4B48" w:rsidRPr="008F4B48">
        <w:rPr>
          <w:vertAlign w:val="superscript"/>
        </w:rPr>
        <w:t>st</w:t>
      </w:r>
      <w:r w:rsidR="008F4B48">
        <w:t xml:space="preserve"> at KEK – opportunity for collab</w:t>
      </w:r>
      <w:r w:rsidR="00FF1F62">
        <w:t>orators to discuss these propos</w:t>
      </w:r>
      <w:r w:rsidR="008F4B48">
        <w:t>als</w:t>
      </w:r>
      <w:r>
        <w:t>.</w:t>
      </w:r>
    </w:p>
    <w:p w:rsidR="001F1AEB" w:rsidRDefault="001F1AEB" w:rsidP="008F4B48"/>
    <w:p w:rsidR="00867932" w:rsidRDefault="00867932" w:rsidP="008F4B48">
      <w:r>
        <w:t xml:space="preserve">Nick: </w:t>
      </w:r>
      <w:r w:rsidR="00E3796B">
        <w:t xml:space="preserve">The </w:t>
      </w:r>
      <w:r w:rsidR="00963B17">
        <w:t>‘</w:t>
      </w:r>
      <w:r w:rsidR="00E3796B">
        <w:t>desirable</w:t>
      </w:r>
      <w:r w:rsidR="00963B17">
        <w:t>’</w:t>
      </w:r>
      <w:r w:rsidR="00E3796B">
        <w:t xml:space="preserve"> goal (demonstration) would be to show 2pm extracted emittance in multi-bunch mode. This is different from achieving 2pm in ‘storage mode’. We should review how far we believe we can get towards this goal before 2012 (and assess its relevance if we cannot make it.)</w:t>
      </w:r>
    </w:p>
    <w:p w:rsidR="00867932" w:rsidRDefault="00867932" w:rsidP="008F4B48"/>
    <w:p w:rsidR="00867932" w:rsidRDefault="001F1AEB" w:rsidP="008F4B48">
      <w:r>
        <w:t>No</w:t>
      </w:r>
      <w:r w:rsidR="00963B17">
        <w:t xml:space="preserve"> time for detailed CesrTA report (next meeting). Cesr</w:t>
      </w:r>
      <w:r w:rsidR="00FF1F62">
        <w:t xml:space="preserve"> is currently </w:t>
      </w:r>
      <w:r w:rsidR="00867932">
        <w:t xml:space="preserve">completing </w:t>
      </w:r>
      <w:r w:rsidR="00FF1F62">
        <w:t xml:space="preserve">a shutdown, will be getting ready for operation to start next week. </w:t>
      </w:r>
    </w:p>
    <w:p w:rsidR="00FF1F62" w:rsidRDefault="00FF1F62" w:rsidP="008F4B48"/>
    <w:p w:rsidR="00867932" w:rsidRDefault="00867932" w:rsidP="008F4B48"/>
    <w:p w:rsidR="00867932" w:rsidRPr="00867932" w:rsidRDefault="001F1AEB" w:rsidP="008F4B48">
      <w:pPr>
        <w:rPr>
          <w:b/>
        </w:rPr>
      </w:pPr>
      <w:r>
        <w:rPr>
          <w:b/>
        </w:rPr>
        <w:t>RTML (</w:t>
      </w:r>
      <w:r w:rsidR="00867932" w:rsidRPr="00867932">
        <w:rPr>
          <w:b/>
        </w:rPr>
        <w:t>Nikolai</w:t>
      </w:r>
      <w:r>
        <w:rPr>
          <w:b/>
        </w:rPr>
        <w:t xml:space="preserve"> Solyak)</w:t>
      </w:r>
    </w:p>
    <w:p w:rsidR="00867932" w:rsidRDefault="00867932" w:rsidP="008F4B48"/>
    <w:p w:rsidR="00867932" w:rsidRDefault="00867932" w:rsidP="008F4B48">
      <w:r>
        <w:t xml:space="preserve">Preparation </w:t>
      </w:r>
      <w:r w:rsidR="00FF1F62">
        <w:t>RTML</w:t>
      </w:r>
      <w:r>
        <w:t xml:space="preserve"> status,</w:t>
      </w:r>
    </w:p>
    <w:p w:rsidR="00867932" w:rsidRDefault="00FF1F62" w:rsidP="00867932">
      <w:pPr>
        <w:pStyle w:val="ListParagraph"/>
        <w:numPr>
          <w:ilvl w:val="0"/>
          <w:numId w:val="2"/>
        </w:numPr>
      </w:pPr>
      <w:r>
        <w:t>Sin</w:t>
      </w:r>
      <w:r w:rsidR="00867932">
        <w:t>gle stage bunch com</w:t>
      </w:r>
      <w:r>
        <w:t>p</w:t>
      </w:r>
      <w:r w:rsidR="00867932">
        <w:t>ressor</w:t>
      </w:r>
    </w:p>
    <w:p w:rsidR="00867932" w:rsidRDefault="00FF1F62" w:rsidP="00867932">
      <w:pPr>
        <w:pStyle w:val="ListParagraph"/>
        <w:numPr>
          <w:ilvl w:val="0"/>
          <w:numId w:val="2"/>
        </w:numPr>
      </w:pPr>
      <w:proofErr w:type="gramStart"/>
      <w:r>
        <w:t>design</w:t>
      </w:r>
      <w:proofErr w:type="gramEnd"/>
      <w:r>
        <w:t xml:space="preserve"> of spin rotat</w:t>
      </w:r>
      <w:r w:rsidR="00867932">
        <w:t xml:space="preserve">or for </w:t>
      </w:r>
      <w:r>
        <w:t>CLIC</w:t>
      </w:r>
    </w:p>
    <w:p w:rsidR="00867932" w:rsidRDefault="00867932" w:rsidP="00867932">
      <w:pPr>
        <w:pStyle w:val="ListParagraph"/>
        <w:numPr>
          <w:ilvl w:val="0"/>
          <w:numId w:val="2"/>
        </w:numPr>
      </w:pPr>
      <w:proofErr w:type="gramStart"/>
      <w:r>
        <w:t>rf</w:t>
      </w:r>
      <w:proofErr w:type="gramEnd"/>
      <w:r>
        <w:t xml:space="preserve"> coupler kick simulations</w:t>
      </w:r>
      <w:r w:rsidR="00FF1F62">
        <w:t xml:space="preserve"> up</w:t>
      </w:r>
      <w:r>
        <w:t>date</w:t>
      </w:r>
    </w:p>
    <w:p w:rsidR="00867932" w:rsidRDefault="00FF1F62" w:rsidP="00867932">
      <w:pPr>
        <w:pStyle w:val="ListParagraph"/>
        <w:numPr>
          <w:ilvl w:val="0"/>
          <w:numId w:val="2"/>
        </w:numPr>
      </w:pPr>
      <w:r>
        <w:t>Split-able magnet</w:t>
      </w:r>
      <w:r w:rsidR="00867932">
        <w:t xml:space="preserve"> design</w:t>
      </w:r>
    </w:p>
    <w:p w:rsidR="00963B17" w:rsidRDefault="00FF1F62" w:rsidP="00867932">
      <w:pPr>
        <w:pStyle w:val="ListParagraph"/>
        <w:numPr>
          <w:ilvl w:val="0"/>
          <w:numId w:val="2"/>
        </w:numPr>
      </w:pPr>
      <w:r>
        <w:t xml:space="preserve">L-Band </w:t>
      </w:r>
      <w:r w:rsidR="00867932">
        <w:t xml:space="preserve">bpm and design of </w:t>
      </w:r>
      <w:r>
        <w:t>CLIC</w:t>
      </w:r>
      <w:r w:rsidR="00867932">
        <w:t xml:space="preserve"> x-b</w:t>
      </w:r>
      <w:r>
        <w:t>a</w:t>
      </w:r>
      <w:r w:rsidR="00867932">
        <w:t>nd bpm (submicron resolution</w:t>
      </w:r>
      <w:r>
        <w:t xml:space="preserve"> hoped</w:t>
      </w:r>
      <w:r w:rsidR="00867932">
        <w:t>)</w:t>
      </w:r>
    </w:p>
    <w:p w:rsidR="00867932" w:rsidRDefault="00867932" w:rsidP="00963B17">
      <w:pPr>
        <w:pStyle w:val="ListParagraph"/>
      </w:pPr>
    </w:p>
    <w:p w:rsidR="00867932" w:rsidRDefault="00867932" w:rsidP="00867932">
      <w:r>
        <w:t>BS1S lattice file for the</w:t>
      </w:r>
      <w:r w:rsidR="00FF1F62">
        <w:t xml:space="preserve"> </w:t>
      </w:r>
      <w:r>
        <w:t>300um</w:t>
      </w:r>
      <w:r w:rsidR="00963B17">
        <w:t xml:space="preserve"> bunch-length</w:t>
      </w:r>
      <w:r>
        <w:t xml:space="preserve"> version has been match optimized and finalized. Lattice has been matched to </w:t>
      </w:r>
      <w:r w:rsidR="00FF1F62">
        <w:t xml:space="preserve">Main Linac </w:t>
      </w:r>
      <w:r>
        <w:t>twiss parameters,</w:t>
      </w:r>
    </w:p>
    <w:p w:rsidR="00867932" w:rsidRDefault="00867932" w:rsidP="00867932">
      <w:r>
        <w:t xml:space="preserve">Added </w:t>
      </w:r>
      <w:r w:rsidR="00963B17">
        <w:t xml:space="preserve">Main Linac from 5GeV to 15GeV </w:t>
      </w:r>
      <w:r>
        <w:t xml:space="preserve">to the ILC2007b lattice. </w:t>
      </w:r>
    </w:p>
    <w:p w:rsidR="00FF1F62" w:rsidRDefault="00867932" w:rsidP="00867932">
      <w:r>
        <w:t xml:space="preserve">Review of tolerances and </w:t>
      </w:r>
      <w:r w:rsidR="00FF1F62">
        <w:t>emittance budget for RTML</w:t>
      </w:r>
      <w:r w:rsidR="00963B17">
        <w:t xml:space="preserve"> underway.</w:t>
      </w:r>
    </w:p>
    <w:p w:rsidR="00FF1F62" w:rsidRDefault="00FF1F62" w:rsidP="00867932"/>
    <w:p w:rsidR="00DE4D37" w:rsidRDefault="00963B17" w:rsidP="00867932">
      <w:r>
        <w:t>Bunch compressor studies (response to AAP recommendations):</w:t>
      </w:r>
      <w:r w:rsidR="00FF1F62">
        <w:t xml:space="preserve"> made to look into further</w:t>
      </w:r>
      <w:r w:rsidR="00867932">
        <w:t xml:space="preserve"> compress</w:t>
      </w:r>
      <w:r w:rsidR="00FF1F62">
        <w:t>ing</w:t>
      </w:r>
      <w:r w:rsidR="00867932">
        <w:t xml:space="preserve"> bunch</w:t>
      </w:r>
      <w:r w:rsidR="00FF1F62">
        <w:t>e</w:t>
      </w:r>
      <w:r w:rsidR="00867932">
        <w:t xml:space="preserve">s to </w:t>
      </w:r>
      <w:r w:rsidR="00FF1F62">
        <w:t>achieve</w:t>
      </w:r>
      <w:r w:rsidR="00867932">
        <w:t xml:space="preserve"> 200</w:t>
      </w:r>
      <w:r>
        <w:t>um bunch-</w:t>
      </w:r>
      <w:r w:rsidR="00867932">
        <w:t>lengt</w:t>
      </w:r>
      <w:r w:rsidR="00FF1F62">
        <w:t xml:space="preserve">h. Seems </w:t>
      </w:r>
      <w:r w:rsidR="00867932">
        <w:t>to be very difficult to achieve</w:t>
      </w:r>
      <w:r w:rsidR="00FF1F62">
        <w:t xml:space="preserve">. </w:t>
      </w:r>
      <w:r w:rsidR="00867932">
        <w:t>Shortest bunches obtained: 250um wi</w:t>
      </w:r>
      <w:r w:rsidR="00FF1F62">
        <w:t>th a plan BC1S</w:t>
      </w:r>
      <w:r w:rsidR="00867932">
        <w:t>, 235um with optimized sext</w:t>
      </w:r>
      <w:r w:rsidR="00FF1F62">
        <w:t>upole</w:t>
      </w:r>
      <w:r w:rsidR="00867932">
        <w:t>s, 220um with 3</w:t>
      </w:r>
      <w:r w:rsidR="00867932" w:rsidRPr="00867932">
        <w:rPr>
          <w:vertAlign w:val="superscript"/>
        </w:rPr>
        <w:t>rd</w:t>
      </w:r>
      <w:r w:rsidR="00867932">
        <w:t xml:space="preserve"> harmonic cavity</w:t>
      </w:r>
      <w:r w:rsidR="00DE4D37">
        <w:t xml:space="preserve"> (best achieved in simulations)</w:t>
      </w:r>
      <w:r>
        <w:t>.</w:t>
      </w:r>
    </w:p>
    <w:p w:rsidR="00DE4D37" w:rsidRDefault="00DE4D37" w:rsidP="00867932"/>
    <w:p w:rsidR="00DE4D37" w:rsidRDefault="00FF1F62" w:rsidP="00867932">
      <w:r>
        <w:t xml:space="preserve">Report summarizing </w:t>
      </w:r>
      <w:r w:rsidR="00DE4D37">
        <w:t>prop</w:t>
      </w:r>
      <w:r>
        <w:t>o</w:t>
      </w:r>
      <w:r w:rsidR="00DE4D37">
        <w:t xml:space="preserve">sals for </w:t>
      </w:r>
      <w:r w:rsidR="00963B17">
        <w:t>XFEL/ILC</w:t>
      </w:r>
      <w:r w:rsidR="00DE4D37">
        <w:t xml:space="preserve"> studies for long trains at FLASH. Includes proposal</w:t>
      </w:r>
      <w:r>
        <w:t xml:space="preserve"> for </w:t>
      </w:r>
      <w:r w:rsidR="00963B17">
        <w:t>RTML</w:t>
      </w:r>
      <w:r>
        <w:t xml:space="preserve"> </w:t>
      </w:r>
      <w:r w:rsidR="00963B17">
        <w:t>RF amplitude and</w:t>
      </w:r>
      <w:r w:rsidR="00DE4D37">
        <w:t xml:space="preserve"> phase stability</w:t>
      </w:r>
      <w:r w:rsidR="00963B17">
        <w:t>.</w:t>
      </w:r>
    </w:p>
    <w:p w:rsidR="00DE4D37" w:rsidRDefault="00DE4D37" w:rsidP="00867932">
      <w:r>
        <w:t xml:space="preserve">Dark current </w:t>
      </w:r>
      <w:r w:rsidR="00963B17">
        <w:t xml:space="preserve">simulation </w:t>
      </w:r>
      <w:r>
        <w:t>studies</w:t>
      </w:r>
      <w:r w:rsidR="00FF1F62">
        <w:t xml:space="preserve"> </w:t>
      </w:r>
      <w:proofErr w:type="gramStart"/>
      <w:r w:rsidR="00FF1F62">
        <w:t xml:space="preserve">are </w:t>
      </w:r>
      <w:r>
        <w:t xml:space="preserve"> in</w:t>
      </w:r>
      <w:proofErr w:type="gramEnd"/>
      <w:r>
        <w:t xml:space="preserve"> progress (</w:t>
      </w:r>
      <w:r w:rsidR="00FF1F62">
        <w:t>MARS</w:t>
      </w:r>
      <w:r>
        <w:t xml:space="preserve"> modeling with beam dynamics</w:t>
      </w:r>
      <w:r w:rsidR="00FF1F62">
        <w:t xml:space="preserve">). </w:t>
      </w:r>
      <w:r w:rsidR="00963B17">
        <w:t>A p</w:t>
      </w:r>
      <w:r>
        <w:t xml:space="preserve">ossible </w:t>
      </w:r>
      <w:r w:rsidR="00FF1F62">
        <w:t xml:space="preserve">proposal for </w:t>
      </w:r>
      <w:r w:rsidR="00963B17">
        <w:t>dark-current</w:t>
      </w:r>
      <w:r w:rsidR="00FF1F62">
        <w:t xml:space="preserve"> studies </w:t>
      </w:r>
      <w:r w:rsidR="00963B17">
        <w:t>at FLASH is being</w:t>
      </w:r>
      <w:r w:rsidR="00FF1F62">
        <w:t xml:space="preserve"> discus</w:t>
      </w:r>
      <w:r>
        <w:t>s</w:t>
      </w:r>
      <w:r w:rsidR="00963B17">
        <w:t>ed</w:t>
      </w:r>
      <w:r w:rsidR="00FF1F62">
        <w:t>.</w:t>
      </w:r>
    </w:p>
    <w:p w:rsidR="00DE4D37" w:rsidRDefault="00DE4D37" w:rsidP="00867932">
      <w:r>
        <w:t xml:space="preserve">Continue to look at cavity field flatness </w:t>
      </w:r>
      <w:r w:rsidR="00FF1F62">
        <w:t>requirements</w:t>
      </w:r>
      <w:r>
        <w:t xml:space="preserve"> for </w:t>
      </w:r>
      <w:proofErr w:type="gramStart"/>
      <w:r>
        <w:t>300urad tilted</w:t>
      </w:r>
      <w:proofErr w:type="gramEnd"/>
      <w:r>
        <w:t xml:space="preserve"> cavities</w:t>
      </w:r>
    </w:p>
    <w:p w:rsidR="00DE4D37" w:rsidRDefault="00DE4D37" w:rsidP="00DE4D37">
      <w:pPr>
        <w:pStyle w:val="ListParagraph"/>
        <w:numPr>
          <w:ilvl w:val="0"/>
          <w:numId w:val="2"/>
        </w:numPr>
      </w:pPr>
      <w:r>
        <w:t xml:space="preserve">~2% </w:t>
      </w:r>
      <w:r w:rsidR="00963B17">
        <w:t>of</w:t>
      </w:r>
      <w:r>
        <w:t xml:space="preserve"> gradient</w:t>
      </w:r>
      <w:r w:rsidR="00FF1F62">
        <w:t xml:space="preserve"> </w:t>
      </w:r>
      <w:r>
        <w:t>variat</w:t>
      </w:r>
      <w:r w:rsidR="00FF1F62">
        <w:t>i</w:t>
      </w:r>
      <w:r>
        <w:t>on gives few nm vertical emittance</w:t>
      </w:r>
      <w:r w:rsidR="00963B17">
        <w:t xml:space="preserve"> (RMS)</w:t>
      </w:r>
    </w:p>
    <w:p w:rsidR="00DE4D37" w:rsidRDefault="00963B17" w:rsidP="00DE4D37">
      <w:pPr>
        <w:pStyle w:val="ListParagraph"/>
        <w:numPr>
          <w:ilvl w:val="0"/>
          <w:numId w:val="2"/>
        </w:numPr>
      </w:pPr>
      <w:r>
        <w:t>In</w:t>
      </w:r>
      <w:r w:rsidR="00FF1F62">
        <w:t xml:space="preserve"> the RTML, this </w:t>
      </w:r>
      <w:r>
        <w:t>can be</w:t>
      </w:r>
      <w:r w:rsidR="00FF1F62">
        <w:t xml:space="preserve"> </w:t>
      </w:r>
      <w:r w:rsidR="00DE4D37">
        <w:t xml:space="preserve">cured by </w:t>
      </w:r>
      <w:r>
        <w:t xml:space="preserve">periodically </w:t>
      </w:r>
      <w:r w:rsidR="00FF1F62">
        <w:t xml:space="preserve">adding defecting cavities </w:t>
      </w:r>
      <w:r>
        <w:t>in</w:t>
      </w:r>
      <w:r w:rsidR="00DE4D37">
        <w:t xml:space="preserve"> </w:t>
      </w:r>
      <w:r w:rsidR="00FF1F62">
        <w:t>a few cryomodules</w:t>
      </w:r>
      <w:r>
        <w:t>, or by by having cryomodules</w:t>
      </w:r>
      <w:r w:rsidR="00DE4D37">
        <w:t xml:space="preserve"> with tunable vert</w:t>
      </w:r>
      <w:r w:rsidR="00FF1F62">
        <w:t>i</w:t>
      </w:r>
      <w:r>
        <w:t>cal tilt. This can also be used for the</w:t>
      </w:r>
      <w:r w:rsidR="00DE4D37">
        <w:t xml:space="preserve"> </w:t>
      </w:r>
      <w:r w:rsidR="00FF1F62">
        <w:t>Main Linac.</w:t>
      </w:r>
    </w:p>
    <w:p w:rsidR="00262218" w:rsidRDefault="00262218" w:rsidP="00DE4D37"/>
    <w:p w:rsidR="00262218" w:rsidRPr="00262218" w:rsidRDefault="001F1AEB" w:rsidP="00DE4D37">
      <w:pPr>
        <w:rPr>
          <w:b/>
        </w:rPr>
      </w:pPr>
      <w:r>
        <w:rPr>
          <w:b/>
        </w:rPr>
        <w:t>BDS/MDI (Andrei Seryi)</w:t>
      </w:r>
    </w:p>
    <w:p w:rsidR="00262218" w:rsidRDefault="00262218" w:rsidP="00DE4D37"/>
    <w:p w:rsidR="00262218" w:rsidRDefault="00262218" w:rsidP="00DE4D37">
      <w:r>
        <w:t xml:space="preserve">ATF2 report: </w:t>
      </w:r>
      <w:r w:rsidR="001F1AEB">
        <w:t xml:space="preserve">should be </w:t>
      </w:r>
      <w:r>
        <w:t>able to measure sub-micron beam this week.</w:t>
      </w:r>
    </w:p>
    <w:p w:rsidR="00262218" w:rsidRDefault="00262218" w:rsidP="00DE4D37"/>
    <w:p w:rsidR="00FF1F62" w:rsidRDefault="00FF1F62" w:rsidP="00FF1F62">
      <w:r>
        <w:t>Milesto</w:t>
      </w:r>
      <w:r w:rsidR="00262218">
        <w:t xml:space="preserve">nes for R&amp;D plan: discussed at </w:t>
      </w:r>
      <w:r>
        <w:t>Beijing</w:t>
      </w:r>
      <w:r w:rsidR="001F1AEB">
        <w:t>:</w:t>
      </w:r>
    </w:p>
    <w:p w:rsidR="00262218" w:rsidRDefault="00FF1F62" w:rsidP="00FF1F62">
      <w:r>
        <w:t>- C</w:t>
      </w:r>
      <w:r w:rsidR="00262218">
        <w:t xml:space="preserve">annot achieve </w:t>
      </w:r>
      <w:r w:rsidR="001F1AEB">
        <w:t>specified goal</w:t>
      </w:r>
      <w:r w:rsidR="00262218">
        <w:t xml:space="preserve"> beam size </w:t>
      </w:r>
      <w:r w:rsidR="001F1AEB">
        <w:t xml:space="preserve">(35nm) </w:t>
      </w:r>
      <w:r w:rsidR="00262218">
        <w:t>by end of 2010, but will try to generate required optics that should achi</w:t>
      </w:r>
      <w:r w:rsidR="0085373F">
        <w:t>e</w:t>
      </w:r>
      <w:r w:rsidR="00262218">
        <w:t>ve</w:t>
      </w:r>
      <w:r w:rsidR="0085373F">
        <w:t xml:space="preserve"> it</w:t>
      </w:r>
      <w:r w:rsidR="001F1AEB">
        <w:t xml:space="preserve"> (demagnification)</w:t>
      </w:r>
      <w:r w:rsidR="00262218">
        <w:t xml:space="preserve">. </w:t>
      </w:r>
      <w:r w:rsidR="0085373F">
        <w:t>Hope</w:t>
      </w:r>
      <w:r w:rsidR="00262218">
        <w:t xml:space="preserve"> to achieve beam size by end of 2011. Some overlap with stability goals</w:t>
      </w:r>
      <w:r w:rsidR="001F1AEB">
        <w:t xml:space="preserve"> (</w:t>
      </w:r>
      <w:r w:rsidR="00262218">
        <w:t>multi</w:t>
      </w:r>
      <w:r w:rsidR="001F1AEB">
        <w:t>-</w:t>
      </w:r>
      <w:r w:rsidR="00262218">
        <w:t>bunch stability</w:t>
      </w:r>
      <w:r w:rsidR="001F1AEB">
        <w:t>).</w:t>
      </w:r>
    </w:p>
    <w:p w:rsidR="00262218" w:rsidRDefault="0085373F" w:rsidP="00DE4D37">
      <w:r>
        <w:t>- O</w:t>
      </w:r>
      <w:r w:rsidR="00262218">
        <w:t xml:space="preserve">ther areas </w:t>
      </w:r>
      <w:r>
        <w:t>for the BDS</w:t>
      </w:r>
      <w:r w:rsidR="00262218">
        <w:t>: lot of uncertainty of what will be done (complicated</w:t>
      </w:r>
      <w:r>
        <w:t xml:space="preserve"> situation). MDI work is a central topic - </w:t>
      </w:r>
      <w:r w:rsidR="00262218">
        <w:t>would like t</w:t>
      </w:r>
      <w:r>
        <w:t>o</w:t>
      </w:r>
      <w:r w:rsidR="00262218">
        <w:t xml:space="preserve"> make progress – under discussion with detector c</w:t>
      </w:r>
      <w:r>
        <w:t>ommunity on what could be achie</w:t>
      </w:r>
      <w:r w:rsidR="00262218">
        <w:t>ved.</w:t>
      </w:r>
    </w:p>
    <w:p w:rsidR="001F1AEB" w:rsidRDefault="001F1AEB" w:rsidP="00DE4D37"/>
    <w:p w:rsidR="00840B21" w:rsidRDefault="00840B21" w:rsidP="00DE4D37">
      <w:r>
        <w:t xml:space="preserve">Nick: </w:t>
      </w:r>
      <w:r w:rsidR="0085373F">
        <w:t>will have to iterate</w:t>
      </w:r>
      <w:r w:rsidR="001F1AEB">
        <w:t xml:space="preserve"> on a coherent plan</w:t>
      </w:r>
      <w:r>
        <w:t xml:space="preserve">. Not clear whether we have to </w:t>
      </w:r>
      <w:r w:rsidR="0085373F">
        <w:t>explain</w:t>
      </w:r>
      <w:r>
        <w:t xml:space="preserve"> </w:t>
      </w:r>
      <w:r w:rsidR="0085373F">
        <w:t xml:space="preserve">in the </w:t>
      </w:r>
      <w:r w:rsidR="001F1AEB">
        <w:t xml:space="preserve">new release of the plan </w:t>
      </w:r>
      <w:r w:rsidRPr="00840B21">
        <w:rPr>
          <w:i/>
          <w:iCs/>
        </w:rPr>
        <w:t>why</w:t>
      </w:r>
      <w:r>
        <w:t xml:space="preserve"> the milestones </w:t>
      </w:r>
      <w:r w:rsidR="0085373F">
        <w:t>have shifted.</w:t>
      </w:r>
    </w:p>
    <w:p w:rsidR="00840B21" w:rsidRDefault="00840B21" w:rsidP="00DE4D37"/>
    <w:p w:rsidR="00840B21" w:rsidRPr="00840B21" w:rsidRDefault="001F1AEB" w:rsidP="00DE4D37">
      <w:pPr>
        <w:rPr>
          <w:b/>
        </w:rPr>
      </w:pPr>
      <w:r>
        <w:rPr>
          <w:b/>
        </w:rPr>
        <w:t>Simulation (</w:t>
      </w:r>
      <w:r w:rsidR="00840B21" w:rsidRPr="00840B21">
        <w:rPr>
          <w:b/>
        </w:rPr>
        <w:t>Kubo</w:t>
      </w:r>
      <w:r>
        <w:rPr>
          <w:b/>
        </w:rPr>
        <w:t>)</w:t>
      </w:r>
    </w:p>
    <w:p w:rsidR="00840B21" w:rsidRPr="00840B21" w:rsidRDefault="00840B21" w:rsidP="00DE4D37">
      <w:pPr>
        <w:rPr>
          <w:b/>
        </w:rPr>
      </w:pPr>
    </w:p>
    <w:p w:rsidR="00840B21" w:rsidRDefault="00840B21" w:rsidP="00DE4D37">
      <w:r>
        <w:t>Sh</w:t>
      </w:r>
      <w:r w:rsidR="0085373F">
        <w:t>ort-</w:t>
      </w:r>
      <w:r>
        <w:t>term plan dis</w:t>
      </w:r>
      <w:r w:rsidR="001F1AEB">
        <w:t>c</w:t>
      </w:r>
      <w:r>
        <w:t>us</w:t>
      </w:r>
      <w:r w:rsidR="001F1AEB">
        <w:t>s</w:t>
      </w:r>
      <w:r>
        <w:t xml:space="preserve">ed at </w:t>
      </w:r>
      <w:r w:rsidR="0085373F">
        <w:t>Beijing</w:t>
      </w:r>
      <w:r w:rsidR="001F1AEB">
        <w:t>:</w:t>
      </w:r>
    </w:p>
    <w:p w:rsidR="00840B21" w:rsidRDefault="0085373F" w:rsidP="00840B21">
      <w:pPr>
        <w:pStyle w:val="ListParagraph"/>
        <w:numPr>
          <w:ilvl w:val="0"/>
          <w:numId w:val="2"/>
        </w:numPr>
      </w:pPr>
      <w:r>
        <w:t>M</w:t>
      </w:r>
      <w:r w:rsidR="00840B21">
        <w:t xml:space="preserve">ake a table of </w:t>
      </w:r>
      <w:r>
        <w:t xml:space="preserve">present assumptions </w:t>
      </w:r>
      <w:r w:rsidR="00840B21">
        <w:t>on hardware pe</w:t>
      </w:r>
      <w:r>
        <w:t>r</w:t>
      </w:r>
      <w:r w:rsidR="00840B21">
        <w:t xml:space="preserve">formance and related simulation results by </w:t>
      </w:r>
      <w:r w:rsidR="001F1AEB">
        <w:t xml:space="preserve">end of </w:t>
      </w:r>
      <w:r>
        <w:t>April</w:t>
      </w:r>
      <w:r w:rsidR="001F1AEB">
        <w:t>.</w:t>
      </w:r>
    </w:p>
    <w:p w:rsidR="00840B21" w:rsidRDefault="00840B21" w:rsidP="00840B21">
      <w:pPr>
        <w:pStyle w:val="ListParagraph"/>
        <w:numPr>
          <w:ilvl w:val="0"/>
          <w:numId w:val="2"/>
        </w:numPr>
      </w:pPr>
      <w:proofErr w:type="gramStart"/>
      <w:r>
        <w:t>then</w:t>
      </w:r>
      <w:proofErr w:type="gramEnd"/>
      <w:r>
        <w:t xml:space="preserve"> </w:t>
      </w:r>
      <w:r w:rsidR="0085373F">
        <w:t>provide</w:t>
      </w:r>
      <w:r>
        <w:t xml:space="preserve"> a report summarizing present </w:t>
      </w:r>
      <w:r w:rsidR="0085373F">
        <w:t>status</w:t>
      </w:r>
      <w:r>
        <w:t xml:space="preserve"> of </w:t>
      </w:r>
      <w:r w:rsidR="0085373F">
        <w:t>simulation</w:t>
      </w:r>
      <w:r>
        <w:t xml:space="preserve"> studies by </w:t>
      </w:r>
      <w:r w:rsidR="0085373F">
        <w:t>workshop ILC-CLIC workshop in Oc</w:t>
      </w:r>
      <w:r>
        <w:t>t</w:t>
      </w:r>
      <w:r w:rsidR="001F1AEB">
        <w:t>ober.</w:t>
      </w:r>
    </w:p>
    <w:p w:rsidR="00840B21" w:rsidRDefault="00840B21" w:rsidP="00840B21"/>
    <w:p w:rsidR="00840B21" w:rsidRDefault="00840B21" w:rsidP="00840B21">
      <w:r>
        <w:t>Table of assumptions on performance:</w:t>
      </w:r>
    </w:p>
    <w:p w:rsidR="00840B21" w:rsidRDefault="00840B21" w:rsidP="00840B21">
      <w:pPr>
        <w:pStyle w:val="ListParagraph"/>
        <w:numPr>
          <w:ilvl w:val="0"/>
          <w:numId w:val="2"/>
        </w:numPr>
      </w:pPr>
      <w:proofErr w:type="gramStart"/>
      <w:r>
        <w:t>first</w:t>
      </w:r>
      <w:proofErr w:type="gramEnd"/>
      <w:r>
        <w:t xml:space="preserve"> draft </w:t>
      </w:r>
      <w:r w:rsidR="0085373F">
        <w:t>distributed</w:t>
      </w:r>
      <w:r>
        <w:t xml:space="preserve"> last week to  five people </w:t>
      </w:r>
      <w:r w:rsidR="0085373F">
        <w:t>last</w:t>
      </w:r>
      <w:r>
        <w:t xml:space="preserve"> week </w:t>
      </w:r>
      <w:r w:rsidR="0085373F">
        <w:t>that were</w:t>
      </w:r>
      <w:r>
        <w:t xml:space="preserve"> at the </w:t>
      </w:r>
      <w:r w:rsidR="0085373F">
        <w:t>Beijing meeting.</w:t>
      </w:r>
    </w:p>
    <w:p w:rsidR="0085373F" w:rsidRDefault="0085373F" w:rsidP="0085373F">
      <w:pPr>
        <w:pStyle w:val="ListParagraph"/>
      </w:pPr>
      <w:r>
        <w:t>Hopefully will be public by the end of A</w:t>
      </w:r>
      <w:r w:rsidR="00840B21">
        <w:t>pril (still not a complete list)</w:t>
      </w:r>
    </w:p>
    <w:p w:rsidR="00840B21" w:rsidRDefault="00840B21" w:rsidP="0085373F">
      <w:pPr>
        <w:pStyle w:val="ListParagraph"/>
      </w:pPr>
      <w:r>
        <w:t>Examples</w:t>
      </w:r>
      <w:r w:rsidR="0085373F">
        <w:t>: Quad offsets, Quad roll, RF cavity offsets, cavity tilts.</w:t>
      </w:r>
    </w:p>
    <w:p w:rsidR="00840B21" w:rsidRDefault="00840B21" w:rsidP="00840B21">
      <w:pPr>
        <w:pStyle w:val="ListParagraph"/>
        <w:ind w:left="0"/>
      </w:pPr>
    </w:p>
    <w:p w:rsidR="00840B21" w:rsidRDefault="0085373F" w:rsidP="00840B21">
      <w:pPr>
        <w:pStyle w:val="ListParagraph"/>
        <w:ind w:left="0"/>
      </w:pPr>
      <w:r>
        <w:t>Showed result</w:t>
      </w:r>
      <w:r w:rsidR="00840B21">
        <w:t xml:space="preserve">s of static tuning simulations in </w:t>
      </w:r>
      <w:r>
        <w:t>RTML and Main Linac</w:t>
      </w:r>
      <w:r w:rsidR="001F1AEB">
        <w:t>.</w:t>
      </w:r>
    </w:p>
    <w:p w:rsidR="00840B21" w:rsidRDefault="00840B21" w:rsidP="00840B21">
      <w:pPr>
        <w:pStyle w:val="ListParagraph"/>
        <w:ind w:left="0"/>
      </w:pPr>
    </w:p>
    <w:p w:rsidR="0085373F" w:rsidRDefault="00840B21" w:rsidP="00840B21">
      <w:pPr>
        <w:pStyle w:val="ListParagraph"/>
        <w:ind w:left="0"/>
      </w:pPr>
      <w:r>
        <w:t>Cavit</w:t>
      </w:r>
      <w:r w:rsidR="001F1AEB">
        <w:t>y tilt misalignments (hot topic)</w:t>
      </w:r>
    </w:p>
    <w:p w:rsidR="0085373F" w:rsidRDefault="0085373F" w:rsidP="0085373F">
      <w:r>
        <w:t>Orbit at end of main l</w:t>
      </w:r>
      <w:r w:rsidR="00840B21">
        <w:t xml:space="preserve">inac is </w:t>
      </w:r>
      <w:r>
        <w:t>changed</w:t>
      </w:r>
      <w:r w:rsidR="00840B21">
        <w:t xml:space="preserve"> by 1 </w:t>
      </w:r>
      <w:r>
        <w:t>sigma from:</w:t>
      </w:r>
    </w:p>
    <w:p w:rsidR="0085373F" w:rsidRDefault="00840B21" w:rsidP="0085373F">
      <w:pPr>
        <w:pStyle w:val="ListParagraph"/>
        <w:numPr>
          <w:ilvl w:val="0"/>
          <w:numId w:val="2"/>
        </w:numPr>
      </w:pPr>
      <w:r>
        <w:t>Cavity to cavity</w:t>
      </w:r>
      <w:r w:rsidR="0085373F">
        <w:t xml:space="preserve"> random 3u</w:t>
      </w:r>
      <w:r>
        <w:t>rad angle tilt, or</w:t>
      </w:r>
    </w:p>
    <w:p w:rsidR="00840B21" w:rsidRDefault="0085373F" w:rsidP="0085373F">
      <w:pPr>
        <w:pStyle w:val="ListParagraph"/>
        <w:numPr>
          <w:ilvl w:val="0"/>
          <w:numId w:val="2"/>
        </w:numPr>
      </w:pPr>
      <w:r>
        <w:t>Fix</w:t>
      </w:r>
      <w:r w:rsidR="00840B21">
        <w:t xml:space="preserve">ed tilt angle </w:t>
      </w:r>
      <w:r>
        <w:t xml:space="preserve">of 300 urad </w:t>
      </w:r>
      <w:r w:rsidR="00840B21">
        <w:t>rms and 1% cavity to cavity voltage change</w:t>
      </w:r>
    </w:p>
    <w:p w:rsidR="00840B21" w:rsidRDefault="0085373F" w:rsidP="00840B21">
      <w:pPr>
        <w:pStyle w:val="ListParagraph"/>
        <w:ind w:left="0"/>
      </w:pPr>
      <w:r>
        <w:t>Emittanc</w:t>
      </w:r>
      <w:r w:rsidR="00840B21">
        <w:t>e is increased by 12nm from</w:t>
      </w:r>
      <w:r>
        <w:t>…</w:t>
      </w:r>
    </w:p>
    <w:p w:rsidR="0085373F" w:rsidRDefault="00840B21" w:rsidP="0085373F">
      <w:pPr>
        <w:pStyle w:val="ListParagraph"/>
        <w:numPr>
          <w:ilvl w:val="0"/>
          <w:numId w:val="2"/>
        </w:numPr>
      </w:pPr>
      <w:r>
        <w:t xml:space="preserve">Cavity to cavity random 15urad tilt angle </w:t>
      </w:r>
      <w:r w:rsidR="0085373F">
        <w:t>change</w:t>
      </w:r>
      <w:r>
        <w:t xml:space="preserve"> or</w:t>
      </w:r>
    </w:p>
    <w:p w:rsidR="0085373F" w:rsidRDefault="00840B21" w:rsidP="0085373F">
      <w:pPr>
        <w:pStyle w:val="ListParagraph"/>
        <w:numPr>
          <w:ilvl w:val="0"/>
          <w:numId w:val="2"/>
        </w:numPr>
      </w:pPr>
      <w:r>
        <w:t xml:space="preserve">Fixed tilt angle of 300urad rms and </w:t>
      </w:r>
      <w:r w:rsidR="0083338F">
        <w:t xml:space="preserve">random RMS </w:t>
      </w:r>
      <w:r>
        <w:t>5% cavity to cavity voltages</w:t>
      </w:r>
    </w:p>
    <w:p w:rsidR="00840B21" w:rsidRDefault="0085373F" w:rsidP="0085373F">
      <w:r>
        <w:t>C</w:t>
      </w:r>
      <w:r w:rsidR="00840B21">
        <w:t xml:space="preserve">onclusion </w:t>
      </w:r>
      <w:r>
        <w:t xml:space="preserve">at the moment </w:t>
      </w:r>
      <w:r w:rsidR="00840B21">
        <w:t xml:space="preserve">is that </w:t>
      </w:r>
      <w:r>
        <w:t xml:space="preserve">several feedback </w:t>
      </w:r>
      <w:r w:rsidR="00840B21">
        <w:t>/ feed</w:t>
      </w:r>
      <w:r>
        <w:t>-</w:t>
      </w:r>
      <w:r w:rsidR="00840B21">
        <w:t>forward stations will be required in each main linac</w:t>
      </w:r>
      <w:r w:rsidR="001F1AEB">
        <w:t>.</w:t>
      </w:r>
    </w:p>
    <w:p w:rsidR="00D268C1" w:rsidRDefault="00D268C1" w:rsidP="00D268C1"/>
    <w:p w:rsidR="0083338F" w:rsidRDefault="006B7F11" w:rsidP="00D268C1">
      <w:r>
        <w:t xml:space="preserve">Peter: is anyone considering how to transport </w:t>
      </w:r>
      <w:r w:rsidR="0083338F">
        <w:t>different energy beams through the linac (same quad strengths)</w:t>
      </w:r>
      <w:r>
        <w:t>?</w:t>
      </w:r>
      <w:r w:rsidR="0083338F">
        <w:t xml:space="preserve"> [</w:t>
      </w:r>
      <w:proofErr w:type="gramStart"/>
      <w:r w:rsidR="0083338F">
        <w:rPr>
          <w:i/>
        </w:rPr>
        <w:t>question</w:t>
      </w:r>
      <w:proofErr w:type="gramEnd"/>
      <w:r w:rsidR="0083338F">
        <w:rPr>
          <w:i/>
        </w:rPr>
        <w:t xml:space="preserve"> related to 10Hz operations for e+ source at low-energy running</w:t>
      </w:r>
      <w:r w:rsidR="0083338F">
        <w:t>].</w:t>
      </w:r>
    </w:p>
    <w:p w:rsidR="006B7F11" w:rsidRPr="0083338F" w:rsidRDefault="006B7F11" w:rsidP="00D268C1"/>
    <w:p w:rsidR="006B7F11" w:rsidRDefault="0083338F" w:rsidP="00D268C1">
      <w:r>
        <w:t>Kubo: Presented initial simulation results at Albuquerque – looks OK.</w:t>
      </w:r>
    </w:p>
    <w:p w:rsidR="00254602" w:rsidRDefault="00254602" w:rsidP="00D268C1"/>
    <w:p w:rsidR="0085373F" w:rsidRDefault="00254602" w:rsidP="00D268C1">
      <w:r>
        <w:t xml:space="preserve">Nick: </w:t>
      </w:r>
      <w:r w:rsidR="0085373F">
        <w:t xml:space="preserve">issue of </w:t>
      </w:r>
      <w:r>
        <w:t>cavity tilts is</w:t>
      </w:r>
      <w:r w:rsidR="0083338F">
        <w:t xml:space="preserve"> an</w:t>
      </w:r>
      <w:r>
        <w:t xml:space="preserve"> interesting problem that </w:t>
      </w:r>
      <w:r w:rsidR="0083338F">
        <w:t>bridges</w:t>
      </w:r>
      <w:r w:rsidR="0085373F">
        <w:t xml:space="preserve"> the gap between </w:t>
      </w:r>
      <w:r w:rsidR="0083338F">
        <w:t xml:space="preserve">beam dynamics and achievable RF stability. </w:t>
      </w:r>
      <w:proofErr w:type="gramStart"/>
      <w:r w:rsidR="0083338F">
        <w:t>Another topic requiring a specialized focus (WebEx) meeting.</w:t>
      </w:r>
      <w:proofErr w:type="gramEnd"/>
    </w:p>
    <w:p w:rsidR="00254602" w:rsidRDefault="00254602" w:rsidP="00D268C1"/>
    <w:p w:rsidR="0083338F" w:rsidRDefault="00254602" w:rsidP="00D268C1">
      <w:r>
        <w:t xml:space="preserve">Akira: </w:t>
      </w:r>
      <w:r w:rsidR="0083338F">
        <w:t>should</w:t>
      </w:r>
      <w:r>
        <w:t xml:space="preserve"> </w:t>
      </w:r>
      <w:r w:rsidR="0085373F">
        <w:t xml:space="preserve">the topic of </w:t>
      </w:r>
      <w:r w:rsidR="0083338F">
        <w:t xml:space="preserve">the </w:t>
      </w:r>
      <w:r w:rsidR="0085373F">
        <w:t>cavity tilts be</w:t>
      </w:r>
      <w:r>
        <w:t xml:space="preserve"> covered at BAW meeting </w:t>
      </w:r>
      <w:r w:rsidR="0085373F">
        <w:t xml:space="preserve">in Sept? </w:t>
      </w:r>
    </w:p>
    <w:p w:rsidR="0083338F" w:rsidRDefault="0083338F" w:rsidP="00D268C1"/>
    <w:p w:rsidR="0083338F" w:rsidRDefault="0085373F" w:rsidP="00D268C1">
      <w:r>
        <w:t>Nick</w:t>
      </w:r>
      <w:r w:rsidR="00254602">
        <w:t xml:space="preserve">: </w:t>
      </w:r>
      <w:r>
        <w:t>good question, should be discussed amongst PMs</w:t>
      </w:r>
      <w:r w:rsidR="00254602">
        <w:t xml:space="preserve">, but certainly should see progress between now </w:t>
      </w:r>
      <w:r>
        <w:t>a</w:t>
      </w:r>
      <w:r w:rsidR="00254602">
        <w:t xml:space="preserve">nd </w:t>
      </w:r>
      <w:r w:rsidR="0083338F">
        <w:t>September.</w:t>
      </w:r>
    </w:p>
    <w:p w:rsidR="00254602" w:rsidRDefault="00254602" w:rsidP="00D268C1"/>
    <w:p w:rsidR="00254602" w:rsidRDefault="00254602" w:rsidP="00D268C1">
      <w:r>
        <w:t xml:space="preserve">Nick: asked </w:t>
      </w:r>
      <w:r w:rsidR="0085373F">
        <w:t>K</w:t>
      </w:r>
      <w:r>
        <w:t xml:space="preserve">ubo to </w:t>
      </w:r>
      <w:r w:rsidR="0083338F">
        <w:t>arrange a</w:t>
      </w:r>
      <w:r w:rsidR="0085373F">
        <w:t xml:space="preserve"> </w:t>
      </w:r>
      <w:r w:rsidR="0083338F">
        <w:t>WebEx</w:t>
      </w:r>
      <w:r>
        <w:t xml:space="preserve"> meeting for beam dynamics people</w:t>
      </w:r>
      <w:r w:rsidR="0083338F">
        <w:t xml:space="preserve"> to specifically discuss the tilt simulation results.</w:t>
      </w:r>
    </w:p>
    <w:p w:rsidR="00254602" w:rsidRDefault="00254602" w:rsidP="00D268C1"/>
    <w:p w:rsidR="0083338F" w:rsidRDefault="0083338F" w:rsidP="00D268C1"/>
    <w:p w:rsidR="00E17BEC" w:rsidRPr="0083338F" w:rsidRDefault="0083338F" w:rsidP="00D268C1">
      <w:pPr>
        <w:rPr>
          <w:b/>
        </w:rPr>
      </w:pPr>
      <w:r w:rsidRPr="0083338F">
        <w:rPr>
          <w:b/>
        </w:rPr>
        <w:t>AOB</w:t>
      </w:r>
    </w:p>
    <w:p w:rsidR="0083338F" w:rsidRDefault="00E17BEC" w:rsidP="00D268C1">
      <w:r>
        <w:t xml:space="preserve">Next </w:t>
      </w:r>
      <w:r w:rsidR="0083338F">
        <w:t xml:space="preserve">Wednesday 28.04 there </w:t>
      </w:r>
      <w:r>
        <w:t xml:space="preserve">will be an AD&amp;I meeting, agenda </w:t>
      </w:r>
      <w:proofErr w:type="gramStart"/>
      <w:r>
        <w:t>tbd</w:t>
      </w:r>
      <w:proofErr w:type="gramEnd"/>
      <w:r w:rsidR="0083338F">
        <w:t xml:space="preserve"> (soon).</w:t>
      </w:r>
    </w:p>
    <w:p w:rsidR="0085373F" w:rsidRPr="0083338F" w:rsidRDefault="0083338F" w:rsidP="00D268C1">
      <w:r>
        <w:t xml:space="preserve">Next scheduled Accelerator Systems TAG leaders meeting: </w:t>
      </w:r>
      <w:r>
        <w:rPr>
          <w:b/>
        </w:rPr>
        <w:t>Wednesday 19.05.2010</w:t>
      </w:r>
    </w:p>
    <w:p w:rsidR="0083338F" w:rsidRDefault="0083338F" w:rsidP="00D268C1"/>
    <w:p w:rsidR="00681EF2" w:rsidRPr="00681EF2" w:rsidRDefault="0083338F" w:rsidP="0083338F">
      <w:pPr>
        <w:jc w:val="right"/>
      </w:pPr>
      <w:r>
        <w:t>NJW/JC 22.04.2010</w:t>
      </w:r>
    </w:p>
    <w:sectPr w:rsidR="00681EF2" w:rsidRPr="00681EF2" w:rsidSect="00681EF2">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7C4E02"/>
    <w:multiLevelType w:val="hybridMultilevel"/>
    <w:tmpl w:val="9D10E02A"/>
    <w:lvl w:ilvl="0" w:tplc="15A266FE">
      <w:numFmt w:val="bullet"/>
      <w:lvlText w:val="-"/>
      <w:lvlJc w:val="left"/>
      <w:pPr>
        <w:ind w:left="720" w:hanging="360"/>
      </w:pPr>
      <w:rPr>
        <w:rFonts w:ascii="Cambria" w:eastAsiaTheme="minorHAnsi"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A94110A"/>
    <w:multiLevelType w:val="hybridMultilevel"/>
    <w:tmpl w:val="2862A352"/>
    <w:lvl w:ilvl="0" w:tplc="7F960A1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0"/>
  <w:embedSystemFonts/>
  <w:proofState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681EF2"/>
    <w:rsid w:val="001F1AEB"/>
    <w:rsid w:val="00254602"/>
    <w:rsid w:val="00262218"/>
    <w:rsid w:val="00292A52"/>
    <w:rsid w:val="002F1B27"/>
    <w:rsid w:val="005C48EB"/>
    <w:rsid w:val="00681EF2"/>
    <w:rsid w:val="006935A4"/>
    <w:rsid w:val="006B7F11"/>
    <w:rsid w:val="0070727B"/>
    <w:rsid w:val="0083338F"/>
    <w:rsid w:val="00840B21"/>
    <w:rsid w:val="0085373F"/>
    <w:rsid w:val="00867932"/>
    <w:rsid w:val="008B65A4"/>
    <w:rsid w:val="008F4B48"/>
    <w:rsid w:val="00963B17"/>
    <w:rsid w:val="009866AC"/>
    <w:rsid w:val="00A573A6"/>
    <w:rsid w:val="00A70358"/>
    <w:rsid w:val="00AB77D2"/>
    <w:rsid w:val="00B02605"/>
    <w:rsid w:val="00B0653D"/>
    <w:rsid w:val="00B5635A"/>
    <w:rsid w:val="00BB05D5"/>
    <w:rsid w:val="00C675F6"/>
    <w:rsid w:val="00C87F36"/>
    <w:rsid w:val="00D268C1"/>
    <w:rsid w:val="00D97404"/>
    <w:rsid w:val="00D97AFF"/>
    <w:rsid w:val="00DE4D37"/>
    <w:rsid w:val="00E00EEE"/>
    <w:rsid w:val="00E17BEC"/>
    <w:rsid w:val="00E3796B"/>
    <w:rsid w:val="00EA08E2"/>
    <w:rsid w:val="00EF33CB"/>
    <w:rsid w:val="00FF1F62"/>
  </w:rsids>
  <m:mathPr>
    <m:mathFont m:val="ヒラギノ角ゴ Pro W3"/>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A12"/>
  </w:style>
  <w:style w:type="paragraph" w:styleId="Heading1">
    <w:name w:val="heading 1"/>
    <w:basedOn w:val="Normal"/>
    <w:next w:val="Normal"/>
    <w:link w:val="Heading1Char"/>
    <w:uiPriority w:val="9"/>
    <w:qFormat/>
    <w:rsid w:val="00681EF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681EF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681EF2"/>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681EF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681EF2"/>
    <w:pPr>
      <w:ind w:left="720"/>
      <w:contextualSpacing/>
    </w:pPr>
  </w:style>
  <w:style w:type="character" w:styleId="Emphasis">
    <w:name w:val="Emphasis"/>
    <w:basedOn w:val="DefaultParagraphFont"/>
    <w:uiPriority w:val="20"/>
    <w:qFormat/>
    <w:rsid w:val="00840B21"/>
    <w:rPr>
      <w:i/>
      <w:iCs/>
    </w:rPr>
  </w:style>
  <w:style w:type="paragraph" w:styleId="Header">
    <w:name w:val="header"/>
    <w:basedOn w:val="Normal"/>
    <w:link w:val="HeaderChar"/>
    <w:uiPriority w:val="99"/>
    <w:semiHidden/>
    <w:unhideWhenUsed/>
    <w:rsid w:val="00FF1F62"/>
    <w:pPr>
      <w:tabs>
        <w:tab w:val="center" w:pos="4320"/>
        <w:tab w:val="right" w:pos="8640"/>
      </w:tabs>
    </w:pPr>
  </w:style>
  <w:style w:type="character" w:customStyle="1" w:styleId="HeaderChar">
    <w:name w:val="Header Char"/>
    <w:basedOn w:val="DefaultParagraphFont"/>
    <w:link w:val="Header"/>
    <w:uiPriority w:val="99"/>
    <w:semiHidden/>
    <w:rsid w:val="00FF1F62"/>
  </w:style>
  <w:style w:type="paragraph" w:styleId="Footer">
    <w:name w:val="footer"/>
    <w:basedOn w:val="Normal"/>
    <w:link w:val="FooterChar"/>
    <w:uiPriority w:val="99"/>
    <w:semiHidden/>
    <w:unhideWhenUsed/>
    <w:rsid w:val="00FF1F62"/>
    <w:pPr>
      <w:tabs>
        <w:tab w:val="center" w:pos="4320"/>
        <w:tab w:val="right" w:pos="8640"/>
      </w:tabs>
    </w:pPr>
  </w:style>
  <w:style w:type="character" w:customStyle="1" w:styleId="FooterChar">
    <w:name w:val="Footer Char"/>
    <w:basedOn w:val="DefaultParagraphFont"/>
    <w:link w:val="Footer"/>
    <w:uiPriority w:val="99"/>
    <w:semiHidden/>
    <w:rsid w:val="00FF1F62"/>
  </w:style>
  <w:style w:type="paragraph" w:styleId="BalloonText">
    <w:name w:val="Balloon Text"/>
    <w:basedOn w:val="Normal"/>
    <w:link w:val="BalloonTextChar"/>
    <w:uiPriority w:val="99"/>
    <w:semiHidden/>
    <w:unhideWhenUsed/>
    <w:rsid w:val="00E00EEE"/>
    <w:rPr>
      <w:rFonts w:ascii="Lucida Grande" w:hAnsi="Lucida Grande"/>
      <w:sz w:val="18"/>
      <w:szCs w:val="18"/>
    </w:rPr>
  </w:style>
  <w:style w:type="character" w:customStyle="1" w:styleId="BalloonTextChar">
    <w:name w:val="Balloon Text Char"/>
    <w:basedOn w:val="DefaultParagraphFont"/>
    <w:link w:val="BalloonText"/>
    <w:uiPriority w:val="99"/>
    <w:semiHidden/>
    <w:rsid w:val="00E00EEE"/>
    <w:rPr>
      <w:rFonts w:ascii="Lucida Grande" w:hAnsi="Lucida Grande"/>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2345</Words>
  <Characters>13369</Characters>
  <Application>Microsoft Macintosh Word</Application>
  <DocSecurity>0</DocSecurity>
  <Lines>111</Lines>
  <Paragraphs>26</Paragraphs>
  <ScaleCrop>false</ScaleCrop>
  <Company>Argonne</Company>
  <LinksUpToDate>false</LinksUpToDate>
  <CharactersWithSpaces>16418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Carwardine</dc:creator>
  <cp:keywords/>
  <cp:lastModifiedBy>Nicholas Walker</cp:lastModifiedBy>
  <cp:revision>4</cp:revision>
  <dcterms:created xsi:type="dcterms:W3CDTF">2010-04-22T10:15:00Z</dcterms:created>
  <dcterms:modified xsi:type="dcterms:W3CDTF">2010-04-27T16:20:00Z</dcterms:modified>
</cp:coreProperties>
</file>